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333B" w14:textId="77777777" w:rsidR="006A64B0" w:rsidRPr="006E2500" w:rsidRDefault="006A64B0" w:rsidP="006A64B0">
      <w:pPr>
        <w:rPr>
          <w:b/>
          <w:bCs/>
        </w:rPr>
      </w:pPr>
      <w:r w:rsidRPr="006E2500">
        <w:rPr>
          <w:b/>
          <w:bCs/>
        </w:rPr>
        <w:t>Inclusion Code of Conduct</w:t>
      </w:r>
    </w:p>
    <w:p w14:paraId="0170434B" w14:textId="77777777" w:rsidR="006A64B0" w:rsidRDefault="006A64B0" w:rsidP="006A64B0">
      <w:r>
        <w:t>[Company name] is</w:t>
      </w:r>
      <w:r w:rsidRPr="006E2500">
        <w:t xml:space="preserve"> dedicated to creating an inclusive</w:t>
      </w:r>
      <w:r>
        <w:t xml:space="preserve"> work</w:t>
      </w:r>
      <w:r w:rsidRPr="006E2500">
        <w:t xml:space="preserve"> environment for everyone</w:t>
      </w:r>
      <w:r>
        <w:t>. W</w:t>
      </w:r>
      <w:r w:rsidRPr="00D11AA3">
        <w:t xml:space="preserve">e embrace and celebrate the unique experiences, </w:t>
      </w:r>
      <w:proofErr w:type="gramStart"/>
      <w:r w:rsidRPr="00D11AA3">
        <w:t>perspectives</w:t>
      </w:r>
      <w:proofErr w:type="gramEnd"/>
      <w:r w:rsidRPr="00D11AA3">
        <w:t xml:space="preserve"> and cultural backgrounds that each employee brings to </w:t>
      </w:r>
      <w:r>
        <w:t>our</w:t>
      </w:r>
      <w:r w:rsidRPr="00D11AA3">
        <w:t xml:space="preserve"> workplace. </w:t>
      </w:r>
      <w:r>
        <w:t>[Company name]</w:t>
      </w:r>
      <w:r w:rsidRPr="00D11AA3">
        <w:t xml:space="preserve"> strives to foster an environment where our employees feel respected, </w:t>
      </w:r>
      <w:proofErr w:type="gramStart"/>
      <w:r w:rsidRPr="00D11AA3">
        <w:t>valued</w:t>
      </w:r>
      <w:proofErr w:type="gramEnd"/>
      <w:r w:rsidRPr="00D11AA3">
        <w:t xml:space="preserve"> and empowered, and our team members are at the forefront </w:t>
      </w:r>
      <w:r>
        <w:t xml:space="preserve">in </w:t>
      </w:r>
      <w:r w:rsidRPr="00D11AA3">
        <w:t>helping us promote and sustain an inclusive workplace.</w:t>
      </w:r>
    </w:p>
    <w:p w14:paraId="4AD23417" w14:textId="77777777" w:rsidR="006A64B0" w:rsidRDefault="006A64B0" w:rsidP="006A64B0">
      <w:r>
        <w:t>[Company name] is committed to taking the following actions in support of an inclusive workplace:</w:t>
      </w:r>
    </w:p>
    <w:p w14:paraId="7D2537C3" w14:textId="77777777" w:rsidR="006A64B0" w:rsidRDefault="006A64B0" w:rsidP="006A64B0">
      <w:pPr>
        <w:pStyle w:val="ListParagraph"/>
        <w:numPr>
          <w:ilvl w:val="0"/>
          <w:numId w:val="2"/>
        </w:numPr>
      </w:pPr>
      <w:r>
        <w:t xml:space="preserve">Provide ongoing education and training to all employees on diversity, </w:t>
      </w:r>
      <w:proofErr w:type="gramStart"/>
      <w:r>
        <w:t>equity</w:t>
      </w:r>
      <w:proofErr w:type="gramEnd"/>
      <w:r>
        <w:t xml:space="preserve"> and inclusion topics.</w:t>
      </w:r>
    </w:p>
    <w:p w14:paraId="17D91E3E" w14:textId="77777777" w:rsidR="006A64B0" w:rsidRDefault="006A64B0" w:rsidP="006A64B0">
      <w:pPr>
        <w:pStyle w:val="ListParagraph"/>
        <w:numPr>
          <w:ilvl w:val="0"/>
          <w:numId w:val="2"/>
        </w:numPr>
      </w:pPr>
      <w:r>
        <w:t>Support the creation and operation of a diversity, equity and inclusion council comprising employees from all levels of the company.</w:t>
      </w:r>
    </w:p>
    <w:p w14:paraId="7F69E14C" w14:textId="77777777" w:rsidR="006A64B0" w:rsidRDefault="006A64B0" w:rsidP="006A64B0">
      <w:pPr>
        <w:pStyle w:val="ListParagraph"/>
        <w:numPr>
          <w:ilvl w:val="0"/>
          <w:numId w:val="2"/>
        </w:numPr>
      </w:pPr>
      <w:r>
        <w:t xml:space="preserve">Provide all employees with a safe avenue to voice concerns regarding diversity, </w:t>
      </w:r>
      <w:proofErr w:type="gramStart"/>
      <w:r>
        <w:t>equity</w:t>
      </w:r>
      <w:proofErr w:type="gramEnd"/>
      <w:r>
        <w:t xml:space="preserve"> and inclusion in our workplace. </w:t>
      </w:r>
    </w:p>
    <w:p w14:paraId="1BF52A55" w14:textId="77777777" w:rsidR="006A64B0" w:rsidRDefault="006A64B0" w:rsidP="006A64B0">
      <w:pPr>
        <w:pStyle w:val="ListParagraph"/>
        <w:numPr>
          <w:ilvl w:val="0"/>
          <w:numId w:val="2"/>
        </w:numPr>
      </w:pPr>
      <w:r>
        <w:t>Support flexible work arrangements that accommodate the different needs of all employees.</w:t>
      </w:r>
    </w:p>
    <w:p w14:paraId="2765ACF6" w14:textId="77777777" w:rsidR="006A64B0" w:rsidRDefault="006A64B0" w:rsidP="006A64B0">
      <w:pPr>
        <w:pStyle w:val="ListParagraph"/>
        <w:numPr>
          <w:ilvl w:val="0"/>
          <w:numId w:val="2"/>
        </w:numPr>
      </w:pPr>
      <w:r>
        <w:t xml:space="preserve">Conduct periodic employee surveys and focus groups to identify the areas where our company supports inclusive practices, as well as where there is room for growth. </w:t>
      </w:r>
    </w:p>
    <w:p w14:paraId="02A9280C" w14:textId="77777777" w:rsidR="006A64B0" w:rsidRPr="000844FA" w:rsidRDefault="006A64B0" w:rsidP="006A64B0">
      <w:pPr>
        <w:rPr>
          <w:b/>
          <w:bCs/>
        </w:rPr>
      </w:pPr>
      <w:r w:rsidRPr="000844FA">
        <w:rPr>
          <w:b/>
          <w:bCs/>
        </w:rPr>
        <w:t>Code of Conduct</w:t>
      </w:r>
    </w:p>
    <w:p w14:paraId="2E71FD32" w14:textId="77777777" w:rsidR="006A64B0" w:rsidRDefault="006A64B0" w:rsidP="006A64B0">
      <w:r>
        <w:t>All [Company name] employees are also expected to support an inclusive workplace by adhering to the following conduct standards:</w:t>
      </w:r>
    </w:p>
    <w:p w14:paraId="660B40C7" w14:textId="77777777" w:rsidR="006A64B0" w:rsidRDefault="006A64B0" w:rsidP="006A64B0">
      <w:pPr>
        <w:pStyle w:val="ListParagraph"/>
        <w:numPr>
          <w:ilvl w:val="0"/>
          <w:numId w:val="1"/>
        </w:numPr>
      </w:pPr>
      <w:r>
        <w:t>T</w:t>
      </w:r>
      <w:r w:rsidRPr="006E2500">
        <w:t>reat others with dignity and respect at all times</w:t>
      </w:r>
      <w:r>
        <w:t>, while not limiting the ability of employees to organize and engage in protected concerted activity regarding the terms and conditions of employment</w:t>
      </w:r>
      <w:r w:rsidRPr="006E2500">
        <w:t>.</w:t>
      </w:r>
    </w:p>
    <w:p w14:paraId="58C10C6D" w14:textId="77777777" w:rsidR="006A64B0" w:rsidRDefault="006A64B0" w:rsidP="006A64B0">
      <w:pPr>
        <w:pStyle w:val="ListParagraph"/>
        <w:numPr>
          <w:ilvl w:val="0"/>
          <w:numId w:val="1"/>
        </w:numPr>
      </w:pPr>
      <w:r>
        <w:t>Address and report inappropriate behavior and comments that are discriminatory, harassing, abusive, offensive or unwelcome.</w:t>
      </w:r>
    </w:p>
    <w:p w14:paraId="01068E4A" w14:textId="77777777" w:rsidR="006A64B0" w:rsidRDefault="006A64B0" w:rsidP="006A64B0">
      <w:pPr>
        <w:pStyle w:val="ListParagraph"/>
        <w:numPr>
          <w:ilvl w:val="0"/>
          <w:numId w:val="1"/>
        </w:numPr>
      </w:pPr>
      <w:r>
        <w:t>Foster t</w:t>
      </w:r>
      <w:r w:rsidRPr="006E2500">
        <w:t xml:space="preserve">eamwork and employee participation, </w:t>
      </w:r>
      <w:r>
        <w:t xml:space="preserve">encouraging </w:t>
      </w:r>
      <w:r w:rsidRPr="006E2500">
        <w:t xml:space="preserve">the representation </w:t>
      </w:r>
      <w:r>
        <w:t xml:space="preserve">of different </w:t>
      </w:r>
      <w:r w:rsidRPr="006E2500">
        <w:t xml:space="preserve"> employee perspectives.</w:t>
      </w:r>
    </w:p>
    <w:p w14:paraId="738D5471" w14:textId="77777777" w:rsidR="006A64B0" w:rsidRDefault="006A64B0" w:rsidP="006A64B0">
      <w:pPr>
        <w:pStyle w:val="ListParagraph"/>
        <w:numPr>
          <w:ilvl w:val="0"/>
          <w:numId w:val="1"/>
        </w:numPr>
      </w:pPr>
      <w:r>
        <w:t xml:space="preserve">Seek out insights from employees with different experiences, </w:t>
      </w:r>
      <w:proofErr w:type="gramStart"/>
      <w:r>
        <w:t>perspectives</w:t>
      </w:r>
      <w:proofErr w:type="gramEnd"/>
      <w:r>
        <w:t xml:space="preserve"> and backgrounds.</w:t>
      </w:r>
    </w:p>
    <w:p w14:paraId="0FED6FA9" w14:textId="77777777" w:rsidR="006A64B0" w:rsidRDefault="006A64B0" w:rsidP="006A64B0">
      <w:pPr>
        <w:pStyle w:val="ListParagraph"/>
        <w:numPr>
          <w:ilvl w:val="0"/>
          <w:numId w:val="1"/>
        </w:numPr>
      </w:pPr>
      <w:r>
        <w:t>Avoid slang or idioms that might not translate across cultures.</w:t>
      </w:r>
    </w:p>
    <w:p w14:paraId="22E1681C" w14:textId="77777777" w:rsidR="006A64B0" w:rsidRDefault="006A64B0" w:rsidP="006A64B0">
      <w:pPr>
        <w:pStyle w:val="ListParagraph"/>
        <w:numPr>
          <w:ilvl w:val="0"/>
          <w:numId w:val="1"/>
        </w:numPr>
      </w:pPr>
      <w:r>
        <w:t>Support flexible work arrangements for co-workers with different needs, abilities and/or obligations.</w:t>
      </w:r>
    </w:p>
    <w:p w14:paraId="3C63B91D" w14:textId="77777777" w:rsidR="006A64B0" w:rsidRDefault="006A64B0" w:rsidP="006A64B0">
      <w:pPr>
        <w:pStyle w:val="ListParagraph"/>
        <w:numPr>
          <w:ilvl w:val="0"/>
          <w:numId w:val="1"/>
        </w:numPr>
      </w:pPr>
      <w:r>
        <w:t>Confront the decisions or behaviors of others that are based on conscious or unconscious biases.</w:t>
      </w:r>
    </w:p>
    <w:p w14:paraId="58C15730" w14:textId="77777777" w:rsidR="006A64B0" w:rsidRDefault="006A64B0" w:rsidP="006A64B0">
      <w:pPr>
        <w:pStyle w:val="ListParagraph"/>
        <w:numPr>
          <w:ilvl w:val="0"/>
          <w:numId w:val="1"/>
        </w:numPr>
      </w:pPr>
      <w:r>
        <w:t>Be open-minded and listen when given constructive feedback regarding others’ perception of your conduct.</w:t>
      </w:r>
    </w:p>
    <w:p w14:paraId="0C3ABB7C" w14:textId="77777777" w:rsidR="006A64B0" w:rsidRDefault="006A64B0" w:rsidP="006A64B0">
      <w:r>
        <w:t>[Company name] will not tolerate unlawful d</w:t>
      </w:r>
      <w:r w:rsidRPr="00734CFF">
        <w:t xml:space="preserve">iscrimination, harassment or any behavior or language that is </w:t>
      </w:r>
      <w:r w:rsidRPr="005C6FA5">
        <w:t>abusive</w:t>
      </w:r>
      <w:r>
        <w:t>.</w:t>
      </w:r>
    </w:p>
    <w:p w14:paraId="44373EDE" w14:textId="77777777" w:rsidR="006A64B0" w:rsidRDefault="006A64B0" w:rsidP="006A64B0">
      <w:pPr>
        <w:rPr>
          <w:b/>
          <w:bCs/>
        </w:rPr>
      </w:pPr>
      <w:r>
        <w:rPr>
          <w:b/>
          <w:bCs/>
        </w:rPr>
        <w:t>Violations</w:t>
      </w:r>
    </w:p>
    <w:p w14:paraId="167394AE" w14:textId="77777777" w:rsidR="006A64B0" w:rsidRPr="006E2500" w:rsidRDefault="006A64B0" w:rsidP="006A64B0">
      <w:r>
        <w:t xml:space="preserve">Employees are expected to report incidents that violate this code of conduct by contacting a manager or human resources or by [using the anonymous ethics hotline or other anonymous reporting system]. </w:t>
      </w:r>
    </w:p>
    <w:p w14:paraId="6B1B9C5E" w14:textId="77777777" w:rsidR="006A64B0" w:rsidRDefault="006A64B0" w:rsidP="006A64B0">
      <w:r w:rsidRPr="006E2500">
        <w:lastRenderedPageBreak/>
        <w:t xml:space="preserve">Employees who violate </w:t>
      </w:r>
      <w:r>
        <w:t xml:space="preserve">[Company name]’s code of conduct expectations will face disciplinary action. Possible consequences include additional training, verbal and written warnings, </w:t>
      </w:r>
      <w:proofErr w:type="gramStart"/>
      <w:r>
        <w:t>suspension</w:t>
      </w:r>
      <w:proofErr w:type="gramEnd"/>
      <w:r>
        <w:t xml:space="preserve"> and termination of employment.</w:t>
      </w:r>
    </w:p>
    <w:p w14:paraId="1D4AB517" w14:textId="77777777" w:rsidR="006A64B0" w:rsidRDefault="006A64B0" w:rsidP="006A64B0">
      <w:r w:rsidRPr="00C21DE1">
        <w:t>Nothing in this policy is intended to, nor should be construed to limit or interfere with employee rights as set forth under all applicable provisions of the National Labor Relations Act, including Section 7 and 8(a)(1) rights to organize and engage in protected, concerted activities regarding the terms and conditions of employment.</w:t>
      </w:r>
    </w:p>
    <w:p w14:paraId="523ED74C" w14:textId="63EACFAE" w:rsidR="006E2500" w:rsidRPr="006A64B0" w:rsidRDefault="006E2500" w:rsidP="006A64B0"/>
    <w:sectPr w:rsidR="006E2500" w:rsidRPr="006A6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5ACF"/>
    <w:multiLevelType w:val="hybridMultilevel"/>
    <w:tmpl w:val="144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F6EA2"/>
    <w:multiLevelType w:val="hybridMultilevel"/>
    <w:tmpl w:val="FEA4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077866">
    <w:abstractNumId w:val="0"/>
  </w:num>
  <w:num w:numId="2" w16cid:durableId="30671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A3"/>
    <w:rsid w:val="000212CA"/>
    <w:rsid w:val="00035FBC"/>
    <w:rsid w:val="00070E08"/>
    <w:rsid w:val="000773CA"/>
    <w:rsid w:val="000844FA"/>
    <w:rsid w:val="0008577C"/>
    <w:rsid w:val="000E0996"/>
    <w:rsid w:val="0011724F"/>
    <w:rsid w:val="00122AD6"/>
    <w:rsid w:val="0017127C"/>
    <w:rsid w:val="00184B2E"/>
    <w:rsid w:val="001B5FF2"/>
    <w:rsid w:val="00205ECB"/>
    <w:rsid w:val="00290220"/>
    <w:rsid w:val="002A3CFC"/>
    <w:rsid w:val="003066AE"/>
    <w:rsid w:val="00346E79"/>
    <w:rsid w:val="00367BAC"/>
    <w:rsid w:val="0039535D"/>
    <w:rsid w:val="004A33DF"/>
    <w:rsid w:val="005B6208"/>
    <w:rsid w:val="005C6FA5"/>
    <w:rsid w:val="00636E6D"/>
    <w:rsid w:val="006A64B0"/>
    <w:rsid w:val="006E2500"/>
    <w:rsid w:val="00702FAE"/>
    <w:rsid w:val="00734CFF"/>
    <w:rsid w:val="007439A7"/>
    <w:rsid w:val="00750E7C"/>
    <w:rsid w:val="0075300E"/>
    <w:rsid w:val="007B060E"/>
    <w:rsid w:val="007C0913"/>
    <w:rsid w:val="007F3EAC"/>
    <w:rsid w:val="00812C4D"/>
    <w:rsid w:val="008153D8"/>
    <w:rsid w:val="00A6263D"/>
    <w:rsid w:val="00B745BA"/>
    <w:rsid w:val="00B771C0"/>
    <w:rsid w:val="00BA1365"/>
    <w:rsid w:val="00C46A58"/>
    <w:rsid w:val="00C47D5A"/>
    <w:rsid w:val="00C95E83"/>
    <w:rsid w:val="00D11AA3"/>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D760"/>
  <w15:chartTrackingRefBased/>
  <w15:docId w15:val="{A25B2B6C-C8C2-4D90-A568-5EABC399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9A7"/>
    <w:pPr>
      <w:ind w:left="720"/>
      <w:contextualSpacing/>
    </w:pPr>
  </w:style>
  <w:style w:type="character" w:styleId="CommentReference">
    <w:name w:val="annotation reference"/>
    <w:basedOn w:val="DefaultParagraphFont"/>
    <w:uiPriority w:val="99"/>
    <w:semiHidden/>
    <w:unhideWhenUsed/>
    <w:rsid w:val="00BA1365"/>
    <w:rPr>
      <w:sz w:val="16"/>
      <w:szCs w:val="16"/>
    </w:rPr>
  </w:style>
  <w:style w:type="paragraph" w:styleId="CommentText">
    <w:name w:val="annotation text"/>
    <w:basedOn w:val="Normal"/>
    <w:link w:val="CommentTextChar"/>
    <w:uiPriority w:val="99"/>
    <w:semiHidden/>
    <w:unhideWhenUsed/>
    <w:rsid w:val="00BA1365"/>
    <w:pPr>
      <w:spacing w:line="240" w:lineRule="auto"/>
    </w:pPr>
    <w:rPr>
      <w:sz w:val="20"/>
      <w:szCs w:val="20"/>
    </w:rPr>
  </w:style>
  <w:style w:type="character" w:customStyle="1" w:styleId="CommentTextChar">
    <w:name w:val="Comment Text Char"/>
    <w:basedOn w:val="DefaultParagraphFont"/>
    <w:link w:val="CommentText"/>
    <w:uiPriority w:val="99"/>
    <w:semiHidden/>
    <w:rsid w:val="00BA1365"/>
    <w:rPr>
      <w:sz w:val="20"/>
      <w:szCs w:val="20"/>
    </w:rPr>
  </w:style>
  <w:style w:type="paragraph" w:styleId="CommentSubject">
    <w:name w:val="annotation subject"/>
    <w:basedOn w:val="CommentText"/>
    <w:next w:val="CommentText"/>
    <w:link w:val="CommentSubjectChar"/>
    <w:uiPriority w:val="99"/>
    <w:semiHidden/>
    <w:unhideWhenUsed/>
    <w:rsid w:val="00BA1365"/>
    <w:rPr>
      <w:b/>
      <w:bCs/>
    </w:rPr>
  </w:style>
  <w:style w:type="character" w:customStyle="1" w:styleId="CommentSubjectChar">
    <w:name w:val="Comment Subject Char"/>
    <w:basedOn w:val="CommentTextChar"/>
    <w:link w:val="CommentSubject"/>
    <w:uiPriority w:val="99"/>
    <w:semiHidden/>
    <w:rsid w:val="00BA1365"/>
    <w:rPr>
      <w:b/>
      <w:bCs/>
      <w:sz w:val="20"/>
      <w:szCs w:val="20"/>
    </w:rPr>
  </w:style>
  <w:style w:type="paragraph" w:styleId="BalloonText">
    <w:name w:val="Balloon Text"/>
    <w:basedOn w:val="Normal"/>
    <w:link w:val="BalloonTextChar"/>
    <w:uiPriority w:val="99"/>
    <w:semiHidden/>
    <w:unhideWhenUsed/>
    <w:rsid w:val="00BA1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Lau, Shari</cp:lastModifiedBy>
  <cp:revision>4</cp:revision>
  <dcterms:created xsi:type="dcterms:W3CDTF">2021-04-05T18:48:00Z</dcterms:created>
  <dcterms:modified xsi:type="dcterms:W3CDTF">2023-08-30T21:09:00Z</dcterms:modified>
</cp:coreProperties>
</file>