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A6484" w14:textId="59C4F874" w:rsidR="00394A42" w:rsidRPr="00633CD2" w:rsidRDefault="00394A42">
      <w:pPr>
        <w:rPr>
          <w:rFonts w:ascii="Arial" w:hAnsi="Arial" w:cs="Arial"/>
          <w:b/>
          <w:bCs/>
        </w:rPr>
      </w:pPr>
      <w:r w:rsidRPr="00633CD2">
        <w:rPr>
          <w:rFonts w:ascii="Arial" w:hAnsi="Arial" w:cs="Arial"/>
          <w:b/>
          <w:bCs/>
        </w:rPr>
        <w:t xml:space="preserve">Flexible Work Schedule Policy </w:t>
      </w:r>
    </w:p>
    <w:p w14:paraId="2AD6722B" w14:textId="77777777" w:rsidR="00633CD2" w:rsidRDefault="00633CD2" w:rsidP="00394A42">
      <w:pPr>
        <w:rPr>
          <w:rFonts w:ascii="Arial" w:hAnsi="Arial" w:cs="Arial"/>
        </w:rPr>
      </w:pPr>
    </w:p>
    <w:p w14:paraId="150F0455" w14:textId="3046E546" w:rsidR="00394A42" w:rsidRPr="00DF1AE8" w:rsidRDefault="00394A42" w:rsidP="00394A42">
      <w:pPr>
        <w:rPr>
          <w:rFonts w:ascii="Arial" w:hAnsi="Arial" w:cs="Arial"/>
        </w:rPr>
      </w:pPr>
      <w:r w:rsidRPr="00DF1AE8">
        <w:rPr>
          <w:rFonts w:ascii="Arial" w:hAnsi="Arial" w:cs="Arial"/>
        </w:rPr>
        <w:t xml:space="preserve">[Company </w:t>
      </w:r>
      <w:r w:rsidR="00695167">
        <w:rPr>
          <w:rFonts w:ascii="Arial" w:hAnsi="Arial" w:cs="Arial"/>
        </w:rPr>
        <w:t>N</w:t>
      </w:r>
      <w:r w:rsidRPr="00DF1AE8">
        <w:rPr>
          <w:rFonts w:ascii="Arial" w:hAnsi="Arial" w:cs="Arial"/>
        </w:rPr>
        <w:t xml:space="preserve">ame] is committed to helping employees face the demands of juggling work, family and </w:t>
      </w:r>
      <w:r w:rsidR="00273090">
        <w:rPr>
          <w:rFonts w:ascii="Arial" w:hAnsi="Arial" w:cs="Arial"/>
        </w:rPr>
        <w:t>personal obligations</w:t>
      </w:r>
      <w:r w:rsidRPr="00DF1AE8">
        <w:rPr>
          <w:rFonts w:ascii="Arial" w:hAnsi="Arial" w:cs="Arial"/>
        </w:rPr>
        <w:t xml:space="preserve"> by offering a number of possible flexible work arrangements. Th</w:t>
      </w:r>
      <w:r w:rsidR="00350BD6">
        <w:rPr>
          <w:rFonts w:ascii="Arial" w:hAnsi="Arial" w:cs="Arial"/>
        </w:rPr>
        <w:t>ese arrangements</w:t>
      </w:r>
      <w:r w:rsidRPr="00DF1AE8">
        <w:rPr>
          <w:rFonts w:ascii="Arial" w:hAnsi="Arial" w:cs="Arial"/>
        </w:rPr>
        <w:t xml:space="preserve"> provide employees with increased flexibility with their work schedule while allowing </w:t>
      </w:r>
      <w:r w:rsidR="00695167">
        <w:rPr>
          <w:rFonts w:ascii="Arial" w:hAnsi="Arial" w:cs="Arial"/>
        </w:rPr>
        <w:t>[</w:t>
      </w:r>
      <w:r w:rsidRPr="00DF1AE8">
        <w:rPr>
          <w:rFonts w:ascii="Arial" w:hAnsi="Arial" w:cs="Arial"/>
        </w:rPr>
        <w:t xml:space="preserve">Company </w:t>
      </w:r>
      <w:r w:rsidR="00695167">
        <w:rPr>
          <w:rFonts w:ascii="Arial" w:hAnsi="Arial" w:cs="Arial"/>
        </w:rPr>
        <w:t xml:space="preserve">Name] </w:t>
      </w:r>
      <w:r w:rsidRPr="00DF1AE8">
        <w:rPr>
          <w:rFonts w:ascii="Arial" w:hAnsi="Arial" w:cs="Arial"/>
        </w:rPr>
        <w:t>to maintain a progressive and productive work</w:t>
      </w:r>
      <w:r w:rsidR="00A07551">
        <w:rPr>
          <w:rFonts w:ascii="Arial" w:hAnsi="Arial" w:cs="Arial"/>
        </w:rPr>
        <w:t xml:space="preserve"> </w:t>
      </w:r>
      <w:r w:rsidRPr="00DF1AE8">
        <w:rPr>
          <w:rFonts w:ascii="Arial" w:hAnsi="Arial" w:cs="Arial"/>
        </w:rPr>
        <w:t xml:space="preserve">environment.  </w:t>
      </w:r>
    </w:p>
    <w:p w14:paraId="7C25E553" w14:textId="5F1F207A" w:rsidR="00394A42" w:rsidRPr="00DF1AE8" w:rsidRDefault="00394A42" w:rsidP="00394A42">
      <w:pPr>
        <w:rPr>
          <w:rFonts w:ascii="Arial" w:hAnsi="Arial" w:cs="Arial"/>
        </w:rPr>
      </w:pPr>
      <w:r w:rsidRPr="00DF1AE8">
        <w:rPr>
          <w:rFonts w:ascii="Arial" w:hAnsi="Arial" w:cs="Arial"/>
        </w:rPr>
        <w:t>All [</w:t>
      </w:r>
      <w:r w:rsidR="00695167">
        <w:rPr>
          <w:rFonts w:ascii="Arial" w:hAnsi="Arial" w:cs="Arial"/>
        </w:rPr>
        <w:t>C</w:t>
      </w:r>
      <w:r w:rsidRPr="00DF1AE8">
        <w:rPr>
          <w:rFonts w:ascii="Arial" w:hAnsi="Arial" w:cs="Arial"/>
        </w:rPr>
        <w:t xml:space="preserve">ompany </w:t>
      </w:r>
      <w:r w:rsidR="00695167">
        <w:rPr>
          <w:rFonts w:ascii="Arial" w:hAnsi="Arial" w:cs="Arial"/>
        </w:rPr>
        <w:t>N</w:t>
      </w:r>
      <w:r w:rsidRPr="00DF1AE8">
        <w:rPr>
          <w:rFonts w:ascii="Arial" w:hAnsi="Arial" w:cs="Arial"/>
        </w:rPr>
        <w:t xml:space="preserve">ame] employees will be considered for alternative work scheduling on a case-by-case basis </w:t>
      </w:r>
      <w:r w:rsidR="005A1669">
        <w:rPr>
          <w:rFonts w:ascii="Arial" w:hAnsi="Arial" w:cs="Arial"/>
        </w:rPr>
        <w:t xml:space="preserve">in situations </w:t>
      </w:r>
      <w:r w:rsidRPr="00DF1AE8">
        <w:rPr>
          <w:rFonts w:ascii="Arial" w:hAnsi="Arial" w:cs="Arial"/>
        </w:rPr>
        <w:t xml:space="preserve">where creative work schedules have been shown to accomplish both work and personal goals, to provide coverage for individual department operations and to serve </w:t>
      </w:r>
      <w:r w:rsidR="00695167">
        <w:rPr>
          <w:rFonts w:ascii="Arial" w:hAnsi="Arial" w:cs="Arial"/>
        </w:rPr>
        <w:t>[</w:t>
      </w:r>
      <w:r w:rsidRPr="00DF1AE8">
        <w:rPr>
          <w:rFonts w:ascii="Arial" w:hAnsi="Arial" w:cs="Arial"/>
        </w:rPr>
        <w:t xml:space="preserve">Company </w:t>
      </w:r>
      <w:r w:rsidR="00695167">
        <w:rPr>
          <w:rFonts w:ascii="Arial" w:hAnsi="Arial" w:cs="Arial"/>
        </w:rPr>
        <w:t xml:space="preserve">Name] </w:t>
      </w:r>
      <w:r w:rsidRPr="00DF1AE8">
        <w:rPr>
          <w:rFonts w:ascii="Arial" w:hAnsi="Arial" w:cs="Arial"/>
        </w:rPr>
        <w:t xml:space="preserve">as a whole with increased productivity at no expense to quality output. </w:t>
      </w:r>
    </w:p>
    <w:p w14:paraId="54DBA70C" w14:textId="201C5DF2" w:rsidR="00394A42" w:rsidRPr="00DF1AE8" w:rsidRDefault="00350BD6" w:rsidP="00394A42">
      <w:pPr>
        <w:rPr>
          <w:rFonts w:ascii="Arial" w:hAnsi="Arial" w:cs="Arial"/>
        </w:rPr>
      </w:pPr>
      <w:r>
        <w:rPr>
          <w:rFonts w:ascii="Arial" w:hAnsi="Arial" w:cs="Arial"/>
        </w:rPr>
        <w:t>S</w:t>
      </w:r>
      <w:r w:rsidR="00394A42" w:rsidRPr="00DF1AE8">
        <w:rPr>
          <w:rFonts w:ascii="Arial" w:hAnsi="Arial" w:cs="Arial"/>
        </w:rPr>
        <w:t>everal alternative work schedule options</w:t>
      </w:r>
      <w:r>
        <w:rPr>
          <w:rFonts w:ascii="Arial" w:hAnsi="Arial" w:cs="Arial"/>
        </w:rPr>
        <w:t xml:space="preserve"> are</w:t>
      </w:r>
      <w:r w:rsidR="00394A42" w:rsidRPr="00DF1AE8">
        <w:rPr>
          <w:rFonts w:ascii="Arial" w:hAnsi="Arial" w:cs="Arial"/>
        </w:rPr>
        <w:t xml:space="preserve"> available to employees</w:t>
      </w:r>
      <w:r w:rsidR="005A1669">
        <w:rPr>
          <w:rFonts w:ascii="Arial" w:hAnsi="Arial" w:cs="Arial"/>
        </w:rPr>
        <w:t xml:space="preserve">: </w:t>
      </w:r>
    </w:p>
    <w:p w14:paraId="09A467FB" w14:textId="4D7A2B99" w:rsidR="00DF1AE8" w:rsidRDefault="00394A42" w:rsidP="00AD7207">
      <w:pPr>
        <w:numPr>
          <w:ilvl w:val="0"/>
          <w:numId w:val="1"/>
        </w:numPr>
        <w:rPr>
          <w:rFonts w:ascii="Arial" w:hAnsi="Arial" w:cs="Arial"/>
        </w:rPr>
      </w:pPr>
      <w:r w:rsidRPr="005A1669">
        <w:rPr>
          <w:rFonts w:ascii="Arial" w:hAnsi="Arial" w:cs="Arial"/>
        </w:rPr>
        <w:t>Flextime,</w:t>
      </w:r>
      <w:r w:rsidRPr="00DF1AE8">
        <w:rPr>
          <w:rFonts w:ascii="Arial" w:hAnsi="Arial" w:cs="Arial"/>
        </w:rPr>
        <w:t xml:space="preserve"> </w:t>
      </w:r>
      <w:r w:rsidR="00AD7207" w:rsidRPr="00DF1AE8">
        <w:rPr>
          <w:rFonts w:ascii="Arial" w:hAnsi="Arial" w:cs="Arial"/>
        </w:rPr>
        <w:t>in which an employee works eight hours per workday, bu</w:t>
      </w:r>
      <w:r w:rsidR="00AD7207" w:rsidRPr="00633CD2">
        <w:rPr>
          <w:rFonts w:ascii="Arial" w:hAnsi="Arial" w:cs="Arial"/>
        </w:rPr>
        <w:t>t there is flexibility in an employee’s set scheduled starting and ending times. Some employees, due to family or personal obligations or preferences, work very early in the morning and leave earlier in the afternoon. Other flextime employees may prefer or need to start later in the day and work into the evening.</w:t>
      </w:r>
      <w:r w:rsidR="00DF1AE8" w:rsidRPr="00633CD2">
        <w:rPr>
          <w:rFonts w:ascii="Arial" w:hAnsi="Arial" w:cs="Arial"/>
        </w:rPr>
        <w:t xml:space="preserve"> </w:t>
      </w:r>
    </w:p>
    <w:p w14:paraId="3F75B3AE" w14:textId="0A821BF7" w:rsidR="00394A42" w:rsidRPr="00DF1AE8" w:rsidRDefault="008B08DD">
      <w:pPr>
        <w:numPr>
          <w:ilvl w:val="0"/>
          <w:numId w:val="1"/>
        </w:numPr>
        <w:rPr>
          <w:rFonts w:ascii="Arial" w:hAnsi="Arial" w:cs="Arial"/>
        </w:rPr>
      </w:pPr>
      <w:r>
        <w:rPr>
          <w:rFonts w:ascii="Arial" w:hAnsi="Arial" w:cs="Arial"/>
        </w:rPr>
        <w:t>Compressed workweeks</w:t>
      </w:r>
      <w:r w:rsidR="00394A42" w:rsidRPr="00DF1AE8">
        <w:rPr>
          <w:rFonts w:ascii="Arial" w:hAnsi="Arial" w:cs="Arial"/>
        </w:rPr>
        <w:t xml:space="preserve"> in which an employee works </w:t>
      </w:r>
      <w:r w:rsidR="00350BD6">
        <w:rPr>
          <w:rFonts w:ascii="Arial" w:hAnsi="Arial" w:cs="Arial"/>
        </w:rPr>
        <w:t>10</w:t>
      </w:r>
      <w:r w:rsidR="00350BD6" w:rsidRPr="00DF1AE8">
        <w:rPr>
          <w:rFonts w:ascii="Arial" w:hAnsi="Arial" w:cs="Arial"/>
        </w:rPr>
        <w:t xml:space="preserve"> </w:t>
      </w:r>
      <w:r w:rsidR="00394A42" w:rsidRPr="00DF1AE8">
        <w:rPr>
          <w:rFonts w:ascii="Arial" w:hAnsi="Arial" w:cs="Arial"/>
        </w:rPr>
        <w:t xml:space="preserve">hours per workday, reducing the workweek to four days a week. </w:t>
      </w:r>
    </w:p>
    <w:p w14:paraId="217AE73E" w14:textId="1D0A5981" w:rsidR="00394A42" w:rsidRPr="00DF1AE8" w:rsidRDefault="008B08DD" w:rsidP="00394A42">
      <w:pPr>
        <w:numPr>
          <w:ilvl w:val="0"/>
          <w:numId w:val="1"/>
        </w:numPr>
        <w:rPr>
          <w:rFonts w:ascii="Arial" w:hAnsi="Arial" w:cs="Arial"/>
        </w:rPr>
      </w:pPr>
      <w:r>
        <w:rPr>
          <w:rFonts w:ascii="Arial" w:hAnsi="Arial" w:cs="Arial"/>
        </w:rPr>
        <w:t xml:space="preserve">Compressed workweeks </w:t>
      </w:r>
      <w:r w:rsidR="00394A42" w:rsidRPr="00DF1AE8">
        <w:rPr>
          <w:rFonts w:ascii="Arial" w:hAnsi="Arial" w:cs="Arial"/>
        </w:rPr>
        <w:t xml:space="preserve">in which an employee works nine-hour workdays </w:t>
      </w:r>
      <w:r w:rsidR="00AD7207" w:rsidRPr="00DF1AE8">
        <w:rPr>
          <w:rFonts w:ascii="Arial" w:hAnsi="Arial" w:cs="Arial"/>
        </w:rPr>
        <w:t xml:space="preserve">Monday through Thursday </w:t>
      </w:r>
      <w:r w:rsidR="00394A42" w:rsidRPr="00DF1AE8">
        <w:rPr>
          <w:rFonts w:ascii="Arial" w:hAnsi="Arial" w:cs="Arial"/>
        </w:rPr>
        <w:t xml:space="preserve">and </w:t>
      </w:r>
      <w:r w:rsidR="00AD7207" w:rsidRPr="00DF1AE8">
        <w:rPr>
          <w:rFonts w:ascii="Arial" w:hAnsi="Arial" w:cs="Arial"/>
        </w:rPr>
        <w:t xml:space="preserve">four hours </w:t>
      </w:r>
      <w:r w:rsidR="00DB4163" w:rsidRPr="00DF1AE8">
        <w:rPr>
          <w:rFonts w:ascii="Arial" w:hAnsi="Arial" w:cs="Arial"/>
        </w:rPr>
        <w:t>each</w:t>
      </w:r>
      <w:r w:rsidR="00AD7207" w:rsidRPr="00DF1AE8">
        <w:rPr>
          <w:rFonts w:ascii="Arial" w:hAnsi="Arial" w:cs="Arial"/>
        </w:rPr>
        <w:t xml:space="preserve"> Friday. </w:t>
      </w:r>
      <w:r w:rsidR="00DB4163" w:rsidRPr="00DF1AE8">
        <w:rPr>
          <w:rFonts w:ascii="Arial" w:hAnsi="Arial" w:cs="Arial"/>
        </w:rPr>
        <w:t>(For exempt employees only, there may be the option of nine-hour days and one full day off every other week.)</w:t>
      </w:r>
      <w:r w:rsidR="00DB4163" w:rsidRPr="00DF1AE8" w:rsidDel="00DB4163">
        <w:rPr>
          <w:rFonts w:ascii="Arial" w:hAnsi="Arial" w:cs="Arial"/>
        </w:rPr>
        <w:t xml:space="preserve"> </w:t>
      </w:r>
      <w:r w:rsidR="00394A42" w:rsidRPr="00DF1AE8">
        <w:rPr>
          <w:rFonts w:ascii="Arial" w:hAnsi="Arial" w:cs="Arial"/>
        </w:rPr>
        <w:t xml:space="preserve"> </w:t>
      </w:r>
    </w:p>
    <w:p w14:paraId="0305F584" w14:textId="2D082B93" w:rsidR="00394A42" w:rsidRPr="00633CD2" w:rsidRDefault="00394A42" w:rsidP="00633CD2">
      <w:pPr>
        <w:pStyle w:val="ListParagraph"/>
        <w:numPr>
          <w:ilvl w:val="0"/>
          <w:numId w:val="1"/>
        </w:numPr>
        <w:rPr>
          <w:rFonts w:ascii="Arial" w:hAnsi="Arial" w:cs="Arial"/>
        </w:rPr>
      </w:pPr>
      <w:r w:rsidRPr="00633CD2">
        <w:rPr>
          <w:rFonts w:ascii="Arial" w:hAnsi="Arial" w:cs="Arial"/>
        </w:rPr>
        <w:t>Job-sharing</w:t>
      </w:r>
      <w:r w:rsidR="00350BD6">
        <w:rPr>
          <w:rFonts w:ascii="Arial" w:hAnsi="Arial" w:cs="Arial"/>
        </w:rPr>
        <w:t xml:space="preserve"> in which </w:t>
      </w:r>
      <w:r w:rsidRPr="00633CD2">
        <w:rPr>
          <w:rFonts w:ascii="Arial" w:hAnsi="Arial" w:cs="Arial"/>
        </w:rPr>
        <w:t xml:space="preserve">two part-time employees </w:t>
      </w:r>
      <w:r w:rsidR="00350BD6">
        <w:rPr>
          <w:rFonts w:ascii="Arial" w:hAnsi="Arial" w:cs="Arial"/>
        </w:rPr>
        <w:t xml:space="preserve">are </w:t>
      </w:r>
      <w:r w:rsidRPr="00633CD2">
        <w:rPr>
          <w:rFonts w:ascii="Arial" w:hAnsi="Arial" w:cs="Arial"/>
        </w:rPr>
        <w:t>assigned to the same job</w:t>
      </w:r>
      <w:r w:rsidR="004D0380">
        <w:rPr>
          <w:rFonts w:ascii="Arial" w:hAnsi="Arial" w:cs="Arial"/>
        </w:rPr>
        <w:t>,</w:t>
      </w:r>
      <w:r w:rsidRPr="00633CD2">
        <w:rPr>
          <w:rFonts w:ascii="Arial" w:hAnsi="Arial" w:cs="Arial"/>
        </w:rPr>
        <w:t xml:space="preserve"> equivalent </w:t>
      </w:r>
      <w:r w:rsidR="0094643C">
        <w:rPr>
          <w:rFonts w:ascii="Arial" w:hAnsi="Arial" w:cs="Arial"/>
        </w:rPr>
        <w:t>to</w:t>
      </w:r>
      <w:r w:rsidRPr="00633CD2">
        <w:rPr>
          <w:rFonts w:ascii="Arial" w:hAnsi="Arial" w:cs="Arial"/>
        </w:rPr>
        <w:t xml:space="preserve"> one full-time employee. </w:t>
      </w:r>
      <w:r w:rsidR="004D0380">
        <w:rPr>
          <w:rFonts w:ascii="Arial" w:hAnsi="Arial" w:cs="Arial"/>
        </w:rPr>
        <w:t xml:space="preserve">This option </w:t>
      </w:r>
      <w:r w:rsidRPr="00633CD2">
        <w:rPr>
          <w:rFonts w:ascii="Arial" w:hAnsi="Arial" w:cs="Arial"/>
        </w:rPr>
        <w:t>must ensure the continuity of the work being done at the same workstation</w:t>
      </w:r>
      <w:r w:rsidR="005A1669">
        <w:rPr>
          <w:rFonts w:ascii="Arial" w:hAnsi="Arial" w:cs="Arial"/>
        </w:rPr>
        <w:t>,</w:t>
      </w:r>
      <w:r w:rsidRPr="00633CD2">
        <w:rPr>
          <w:rFonts w:ascii="Arial" w:hAnsi="Arial" w:cs="Arial"/>
        </w:rPr>
        <w:t xml:space="preserve"> with two individuals working as a team to accomplish one full-time position’s duties. </w:t>
      </w:r>
    </w:p>
    <w:p w14:paraId="16A88114" w14:textId="52CD36E2" w:rsidR="00394A42" w:rsidRPr="00DF1AE8" w:rsidRDefault="00394A42" w:rsidP="00394A42">
      <w:pPr>
        <w:rPr>
          <w:rFonts w:ascii="Arial" w:hAnsi="Arial" w:cs="Arial"/>
        </w:rPr>
      </w:pPr>
      <w:r w:rsidRPr="00DF1AE8">
        <w:rPr>
          <w:rFonts w:ascii="Arial" w:hAnsi="Arial" w:cs="Arial"/>
        </w:rPr>
        <w:t>The department director/manager is responsible for identifying if any of the aforementioned staffing options are workable within</w:t>
      </w:r>
      <w:r w:rsidR="00350BD6">
        <w:rPr>
          <w:rFonts w:ascii="Arial" w:hAnsi="Arial" w:cs="Arial"/>
        </w:rPr>
        <w:t xml:space="preserve"> the</w:t>
      </w:r>
      <w:r w:rsidRPr="00DF1AE8">
        <w:rPr>
          <w:rFonts w:ascii="Arial" w:hAnsi="Arial" w:cs="Arial"/>
        </w:rPr>
        <w:t xml:space="preserve"> department. This </w:t>
      </w:r>
      <w:r w:rsidR="00DB4163" w:rsidRPr="00DF1AE8">
        <w:rPr>
          <w:rFonts w:ascii="Arial" w:hAnsi="Arial" w:cs="Arial"/>
        </w:rPr>
        <w:t xml:space="preserve">may </w:t>
      </w:r>
      <w:r w:rsidRPr="00DF1AE8">
        <w:rPr>
          <w:rFonts w:ascii="Arial" w:hAnsi="Arial" w:cs="Arial"/>
        </w:rPr>
        <w:t xml:space="preserve">include determining if the entire department or an entire shift must convert to </w:t>
      </w:r>
      <w:r w:rsidR="001108D9" w:rsidRPr="00DF1AE8">
        <w:rPr>
          <w:rFonts w:ascii="Arial" w:hAnsi="Arial" w:cs="Arial"/>
        </w:rPr>
        <w:t xml:space="preserve">one or more </w:t>
      </w:r>
      <w:r w:rsidRPr="00DF1AE8">
        <w:rPr>
          <w:rFonts w:ascii="Arial" w:hAnsi="Arial" w:cs="Arial"/>
        </w:rPr>
        <w:t xml:space="preserve">of the above alternative scheduling options. To determine whether </w:t>
      </w:r>
      <w:r w:rsidR="00822A70">
        <w:rPr>
          <w:rFonts w:ascii="Arial" w:hAnsi="Arial" w:cs="Arial"/>
        </w:rPr>
        <w:t xml:space="preserve">an employee’s request for an individual alternative work schedule is appropriate, </w:t>
      </w:r>
      <w:r w:rsidRPr="00DF1AE8">
        <w:rPr>
          <w:rFonts w:ascii="Arial" w:hAnsi="Arial" w:cs="Arial"/>
        </w:rPr>
        <w:t xml:space="preserve">the director/manager must assess the impact and </w:t>
      </w:r>
      <w:r w:rsidR="005A1669">
        <w:rPr>
          <w:rFonts w:ascii="Arial" w:hAnsi="Arial" w:cs="Arial"/>
        </w:rPr>
        <w:t xml:space="preserve">the </w:t>
      </w:r>
      <w:r w:rsidRPr="00DF1AE8">
        <w:rPr>
          <w:rFonts w:ascii="Arial" w:hAnsi="Arial" w:cs="Arial"/>
        </w:rPr>
        <w:t>outcome in terms of production, quality and absenteeism, and if one or a combination of the above</w:t>
      </w:r>
      <w:r w:rsidR="005A1669">
        <w:rPr>
          <w:rFonts w:ascii="Arial" w:hAnsi="Arial" w:cs="Arial"/>
        </w:rPr>
        <w:t xml:space="preserve"> arrangements</w:t>
      </w:r>
      <w:r w:rsidRPr="00DF1AE8">
        <w:rPr>
          <w:rFonts w:ascii="Arial" w:hAnsi="Arial" w:cs="Arial"/>
        </w:rPr>
        <w:t xml:space="preserve"> is in the best interests of the department, </w:t>
      </w:r>
      <w:r w:rsidR="0094643C">
        <w:rPr>
          <w:rFonts w:ascii="Arial" w:hAnsi="Arial" w:cs="Arial"/>
        </w:rPr>
        <w:t>[</w:t>
      </w:r>
      <w:r w:rsidRPr="00DF1AE8">
        <w:rPr>
          <w:rFonts w:ascii="Arial" w:hAnsi="Arial" w:cs="Arial"/>
        </w:rPr>
        <w:t>Company</w:t>
      </w:r>
      <w:r w:rsidR="0094643C">
        <w:rPr>
          <w:rFonts w:ascii="Arial" w:hAnsi="Arial" w:cs="Arial"/>
        </w:rPr>
        <w:t xml:space="preserve"> Name]</w:t>
      </w:r>
      <w:r w:rsidRPr="00DF1AE8">
        <w:rPr>
          <w:rFonts w:ascii="Arial" w:hAnsi="Arial" w:cs="Arial"/>
        </w:rPr>
        <w:t xml:space="preserve"> and</w:t>
      </w:r>
      <w:r w:rsidR="004D0380">
        <w:rPr>
          <w:rFonts w:ascii="Arial" w:hAnsi="Arial" w:cs="Arial"/>
        </w:rPr>
        <w:t xml:space="preserve"> the</w:t>
      </w:r>
      <w:r w:rsidRPr="00DF1AE8">
        <w:rPr>
          <w:rFonts w:ascii="Arial" w:hAnsi="Arial" w:cs="Arial"/>
        </w:rPr>
        <w:t xml:space="preserve"> employee. </w:t>
      </w:r>
    </w:p>
    <w:p w14:paraId="596C919E" w14:textId="11ECCABC" w:rsidR="00350BD6" w:rsidRDefault="004D0380" w:rsidP="00394A42">
      <w:pPr>
        <w:rPr>
          <w:rFonts w:ascii="Arial" w:hAnsi="Arial" w:cs="Arial"/>
        </w:rPr>
      </w:pPr>
      <w:r>
        <w:rPr>
          <w:rFonts w:ascii="Arial" w:hAnsi="Arial" w:cs="Arial"/>
        </w:rPr>
        <w:t>Upon approval of a flexible work schedule, a</w:t>
      </w:r>
      <w:r w:rsidR="00394A42" w:rsidRPr="00DF1AE8">
        <w:rPr>
          <w:rFonts w:ascii="Arial" w:hAnsi="Arial" w:cs="Arial"/>
        </w:rPr>
        <w:t xml:space="preserve"> </w:t>
      </w:r>
      <w:r w:rsidR="00350BD6">
        <w:rPr>
          <w:rFonts w:ascii="Arial" w:hAnsi="Arial" w:cs="Arial"/>
        </w:rPr>
        <w:t>six-</w:t>
      </w:r>
      <w:r w:rsidR="00394A42" w:rsidRPr="00DF1AE8">
        <w:rPr>
          <w:rFonts w:ascii="Arial" w:hAnsi="Arial" w:cs="Arial"/>
        </w:rPr>
        <w:t>month trial</w:t>
      </w:r>
      <w:r>
        <w:rPr>
          <w:rFonts w:ascii="Arial" w:hAnsi="Arial" w:cs="Arial"/>
        </w:rPr>
        <w:t xml:space="preserve"> </w:t>
      </w:r>
      <w:r w:rsidR="00394A42" w:rsidRPr="00DF1AE8">
        <w:rPr>
          <w:rFonts w:ascii="Arial" w:hAnsi="Arial" w:cs="Arial"/>
        </w:rPr>
        <w:t xml:space="preserve">period </w:t>
      </w:r>
      <w:r>
        <w:rPr>
          <w:rFonts w:ascii="Arial" w:hAnsi="Arial" w:cs="Arial"/>
        </w:rPr>
        <w:t xml:space="preserve">will apply </w:t>
      </w:r>
      <w:r w:rsidR="00394A42" w:rsidRPr="00DF1AE8">
        <w:rPr>
          <w:rFonts w:ascii="Arial" w:hAnsi="Arial" w:cs="Arial"/>
        </w:rPr>
        <w:t xml:space="preserve">to assess the impact </w:t>
      </w:r>
      <w:r>
        <w:rPr>
          <w:rFonts w:ascii="Arial" w:hAnsi="Arial" w:cs="Arial"/>
        </w:rPr>
        <w:t>and effectiveness of the</w:t>
      </w:r>
      <w:r w:rsidR="00394A42" w:rsidRPr="00DF1AE8">
        <w:rPr>
          <w:rFonts w:ascii="Arial" w:hAnsi="Arial" w:cs="Arial"/>
        </w:rPr>
        <w:t xml:space="preserve"> arrangement. After successful completion of the trial period, the work arrangement will be reviewed </w:t>
      </w:r>
      <w:r w:rsidR="001108D9" w:rsidRPr="00DF1AE8">
        <w:rPr>
          <w:rFonts w:ascii="Arial" w:hAnsi="Arial" w:cs="Arial"/>
        </w:rPr>
        <w:t xml:space="preserve">at least </w:t>
      </w:r>
      <w:r w:rsidR="00394A42" w:rsidRPr="00DF1AE8">
        <w:rPr>
          <w:rFonts w:ascii="Arial" w:hAnsi="Arial" w:cs="Arial"/>
        </w:rPr>
        <w:t>annually thereafter to ensure continued success. The arrangement may be canceled for any reason by management</w:t>
      </w:r>
      <w:r w:rsidR="001108D9" w:rsidRPr="00DF1AE8">
        <w:rPr>
          <w:rFonts w:ascii="Arial" w:hAnsi="Arial" w:cs="Arial"/>
        </w:rPr>
        <w:t xml:space="preserve">. An employee wishing to change or cancel an alternative work arrangement must obtain written approval from </w:t>
      </w:r>
      <w:r w:rsidR="00350BD6">
        <w:rPr>
          <w:rFonts w:ascii="Arial" w:hAnsi="Arial" w:cs="Arial"/>
        </w:rPr>
        <w:t>his or her</w:t>
      </w:r>
      <w:r w:rsidR="001108D9" w:rsidRPr="00DF1AE8">
        <w:rPr>
          <w:rFonts w:ascii="Arial" w:hAnsi="Arial" w:cs="Arial"/>
        </w:rPr>
        <w:t xml:space="preserve"> director/manager.</w:t>
      </w:r>
    </w:p>
    <w:p w14:paraId="6B9DEC7C" w14:textId="6981B698" w:rsidR="00394A42" w:rsidRDefault="00394A42" w:rsidP="00394A42">
      <w:r w:rsidRPr="00DF1AE8">
        <w:rPr>
          <w:rFonts w:ascii="Arial" w:hAnsi="Arial" w:cs="Arial"/>
        </w:rPr>
        <w:t xml:space="preserve">Flexible work arrangements are not appropriate for all employees or positions and are not a universal employee benefit. </w:t>
      </w:r>
      <w:r w:rsidR="00273090">
        <w:rPr>
          <w:rFonts w:ascii="Arial" w:hAnsi="Arial" w:cs="Arial"/>
        </w:rPr>
        <w:t>In order</w:t>
      </w:r>
      <w:r w:rsidRPr="00DF1AE8">
        <w:rPr>
          <w:rFonts w:ascii="Arial" w:hAnsi="Arial" w:cs="Arial"/>
        </w:rPr>
        <w:t xml:space="preserve"> for a </w:t>
      </w:r>
      <w:r w:rsidR="00822A70">
        <w:rPr>
          <w:rFonts w:ascii="Arial" w:hAnsi="Arial" w:cs="Arial"/>
        </w:rPr>
        <w:t xml:space="preserve">flexible work </w:t>
      </w:r>
      <w:r w:rsidRPr="00DF1AE8">
        <w:rPr>
          <w:rFonts w:ascii="Arial" w:hAnsi="Arial" w:cs="Arial"/>
        </w:rPr>
        <w:t>schedule to be approved</w:t>
      </w:r>
      <w:r w:rsidR="00273090">
        <w:rPr>
          <w:rFonts w:ascii="Arial" w:hAnsi="Arial" w:cs="Arial"/>
        </w:rPr>
        <w:t>, the</w:t>
      </w:r>
      <w:r w:rsidRPr="00DF1AE8">
        <w:rPr>
          <w:rFonts w:ascii="Arial" w:hAnsi="Arial" w:cs="Arial"/>
        </w:rPr>
        <w:t xml:space="preserve"> employee must have a satisfactory attendance record</w:t>
      </w:r>
      <w:r w:rsidR="00350BD6">
        <w:rPr>
          <w:rFonts w:ascii="Arial" w:hAnsi="Arial" w:cs="Arial"/>
        </w:rPr>
        <w:t xml:space="preserve">, </w:t>
      </w:r>
      <w:r w:rsidRPr="00DF1AE8">
        <w:rPr>
          <w:rFonts w:ascii="Arial" w:hAnsi="Arial" w:cs="Arial"/>
        </w:rPr>
        <w:t xml:space="preserve">meet all performance expectations in </w:t>
      </w:r>
      <w:r w:rsidR="00350BD6">
        <w:rPr>
          <w:rFonts w:ascii="Arial" w:hAnsi="Arial" w:cs="Arial"/>
        </w:rPr>
        <w:t>his or her</w:t>
      </w:r>
      <w:r w:rsidRPr="00DF1AE8">
        <w:rPr>
          <w:rFonts w:ascii="Arial" w:hAnsi="Arial" w:cs="Arial"/>
        </w:rPr>
        <w:t xml:space="preserve"> current role and consistently demonstrat</w:t>
      </w:r>
      <w:r w:rsidR="00350BD6">
        <w:rPr>
          <w:rFonts w:ascii="Arial" w:hAnsi="Arial" w:cs="Arial"/>
        </w:rPr>
        <w:t>e</w:t>
      </w:r>
      <w:r w:rsidRPr="00DF1AE8">
        <w:rPr>
          <w:rFonts w:ascii="Arial" w:hAnsi="Arial" w:cs="Arial"/>
        </w:rPr>
        <w:t xml:space="preserve"> the ability to complete tasks and assignments on a timely basis</w:t>
      </w:r>
      <w:r w:rsidR="00350BD6">
        <w:rPr>
          <w:rFonts w:ascii="Arial" w:hAnsi="Arial" w:cs="Arial"/>
        </w:rPr>
        <w:t>.</w:t>
      </w:r>
      <w:r w:rsidR="00273090">
        <w:rPr>
          <w:rFonts w:ascii="Arial" w:hAnsi="Arial" w:cs="Arial"/>
        </w:rPr>
        <w:t xml:space="preserve"> </w:t>
      </w:r>
      <w:r w:rsidR="00350BD6">
        <w:rPr>
          <w:rFonts w:ascii="Arial" w:hAnsi="Arial" w:cs="Arial"/>
        </w:rPr>
        <w:t xml:space="preserve">The </w:t>
      </w:r>
      <w:r w:rsidRPr="00DF1AE8">
        <w:rPr>
          <w:rFonts w:ascii="Arial" w:hAnsi="Arial" w:cs="Arial"/>
        </w:rPr>
        <w:t>nature of the employee's work and responsibilities must be conducive to a flexible work arrangement without causing significant disruption to performance and/or service delivery.</w:t>
      </w:r>
    </w:p>
    <w:sectPr w:rsidR="0039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03D8A"/>
    <w:multiLevelType w:val="multilevel"/>
    <w:tmpl w:val="241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42"/>
    <w:rsid w:val="001108D9"/>
    <w:rsid w:val="00273090"/>
    <w:rsid w:val="00350BD6"/>
    <w:rsid w:val="00394A42"/>
    <w:rsid w:val="0049224A"/>
    <w:rsid w:val="004D0380"/>
    <w:rsid w:val="005A1669"/>
    <w:rsid w:val="00633CD2"/>
    <w:rsid w:val="00695167"/>
    <w:rsid w:val="006B0E48"/>
    <w:rsid w:val="007F7283"/>
    <w:rsid w:val="00822A70"/>
    <w:rsid w:val="008B08DD"/>
    <w:rsid w:val="0094643C"/>
    <w:rsid w:val="00A07551"/>
    <w:rsid w:val="00A328E6"/>
    <w:rsid w:val="00A62306"/>
    <w:rsid w:val="00AD7207"/>
    <w:rsid w:val="00C15B1B"/>
    <w:rsid w:val="00C778DE"/>
    <w:rsid w:val="00DB4149"/>
    <w:rsid w:val="00DB4163"/>
    <w:rsid w:val="00DF1AE8"/>
    <w:rsid w:val="00F1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1BFF"/>
  <w15:chartTrackingRefBased/>
  <w15:docId w15:val="{43D98935-526B-478F-A9C4-2199674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A42"/>
    <w:rPr>
      <w:color w:val="0563C1" w:themeColor="hyperlink"/>
      <w:u w:val="single"/>
    </w:rPr>
  </w:style>
  <w:style w:type="paragraph" w:styleId="BalloonText">
    <w:name w:val="Balloon Text"/>
    <w:basedOn w:val="Normal"/>
    <w:link w:val="BalloonTextChar"/>
    <w:uiPriority w:val="99"/>
    <w:semiHidden/>
    <w:unhideWhenUsed/>
    <w:rsid w:val="00AD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207"/>
    <w:rPr>
      <w:rFonts w:ascii="Segoe UI" w:hAnsi="Segoe UI" w:cs="Segoe UI"/>
      <w:sz w:val="18"/>
      <w:szCs w:val="18"/>
    </w:rPr>
  </w:style>
  <w:style w:type="paragraph" w:styleId="ListParagraph">
    <w:name w:val="List Paragraph"/>
    <w:basedOn w:val="Normal"/>
    <w:uiPriority w:val="34"/>
    <w:qFormat/>
    <w:rsid w:val="001108D9"/>
    <w:pPr>
      <w:ind w:left="720"/>
      <w:contextualSpacing/>
    </w:pPr>
  </w:style>
  <w:style w:type="character" w:styleId="FollowedHyperlink">
    <w:name w:val="FollowedHyperlink"/>
    <w:basedOn w:val="DefaultParagraphFont"/>
    <w:uiPriority w:val="99"/>
    <w:semiHidden/>
    <w:unhideWhenUsed/>
    <w:rsid w:val="00695167"/>
    <w:rPr>
      <w:color w:val="954F72" w:themeColor="followedHyperlink"/>
      <w:u w:val="single"/>
    </w:rPr>
  </w:style>
  <w:style w:type="paragraph" w:styleId="Revision">
    <w:name w:val="Revision"/>
    <w:hidden/>
    <w:uiPriority w:val="99"/>
    <w:semiHidden/>
    <w:rsid w:val="00695167"/>
    <w:pPr>
      <w:spacing w:after="0" w:line="240" w:lineRule="auto"/>
    </w:pPr>
  </w:style>
  <w:style w:type="character" w:styleId="CommentReference">
    <w:name w:val="annotation reference"/>
    <w:basedOn w:val="DefaultParagraphFont"/>
    <w:uiPriority w:val="99"/>
    <w:semiHidden/>
    <w:unhideWhenUsed/>
    <w:rsid w:val="005A1669"/>
    <w:rPr>
      <w:sz w:val="16"/>
      <w:szCs w:val="16"/>
    </w:rPr>
  </w:style>
  <w:style w:type="paragraph" w:styleId="CommentText">
    <w:name w:val="annotation text"/>
    <w:basedOn w:val="Normal"/>
    <w:link w:val="CommentTextChar"/>
    <w:uiPriority w:val="99"/>
    <w:semiHidden/>
    <w:unhideWhenUsed/>
    <w:rsid w:val="005A1669"/>
    <w:pPr>
      <w:spacing w:line="240" w:lineRule="auto"/>
    </w:pPr>
    <w:rPr>
      <w:sz w:val="20"/>
      <w:szCs w:val="20"/>
    </w:rPr>
  </w:style>
  <w:style w:type="character" w:customStyle="1" w:styleId="CommentTextChar">
    <w:name w:val="Comment Text Char"/>
    <w:basedOn w:val="DefaultParagraphFont"/>
    <w:link w:val="CommentText"/>
    <w:uiPriority w:val="99"/>
    <w:semiHidden/>
    <w:rsid w:val="005A1669"/>
    <w:rPr>
      <w:sz w:val="20"/>
      <w:szCs w:val="20"/>
    </w:rPr>
  </w:style>
  <w:style w:type="paragraph" w:styleId="CommentSubject">
    <w:name w:val="annotation subject"/>
    <w:basedOn w:val="CommentText"/>
    <w:next w:val="CommentText"/>
    <w:link w:val="CommentSubjectChar"/>
    <w:uiPriority w:val="99"/>
    <w:semiHidden/>
    <w:unhideWhenUsed/>
    <w:rsid w:val="005A1669"/>
    <w:rPr>
      <w:b/>
      <w:bCs/>
    </w:rPr>
  </w:style>
  <w:style w:type="character" w:customStyle="1" w:styleId="CommentSubjectChar">
    <w:name w:val="Comment Subject Char"/>
    <w:basedOn w:val="CommentTextChar"/>
    <w:link w:val="CommentSubject"/>
    <w:uiPriority w:val="99"/>
    <w:semiHidden/>
    <w:rsid w:val="005A1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23532">
      <w:bodyDiv w:val="1"/>
      <w:marLeft w:val="0"/>
      <w:marRight w:val="0"/>
      <w:marTop w:val="0"/>
      <w:marBottom w:val="0"/>
      <w:divBdr>
        <w:top w:val="none" w:sz="0" w:space="0" w:color="auto"/>
        <w:left w:val="none" w:sz="0" w:space="0" w:color="auto"/>
        <w:bottom w:val="none" w:sz="0" w:space="0" w:color="auto"/>
        <w:right w:val="none" w:sz="0" w:space="0" w:color="auto"/>
      </w:divBdr>
      <w:divsChild>
        <w:div w:id="502357590">
          <w:marLeft w:val="0"/>
          <w:marRight w:val="0"/>
          <w:marTop w:val="0"/>
          <w:marBottom w:val="0"/>
          <w:divBdr>
            <w:top w:val="none" w:sz="0" w:space="0" w:color="auto"/>
            <w:left w:val="none" w:sz="0" w:space="0" w:color="auto"/>
            <w:bottom w:val="none" w:sz="0" w:space="0" w:color="auto"/>
            <w:right w:val="none" w:sz="0" w:space="0" w:color="auto"/>
          </w:divBdr>
          <w:divsChild>
            <w:div w:id="86259695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2</cp:revision>
  <dcterms:created xsi:type="dcterms:W3CDTF">2021-03-15T15:22:00Z</dcterms:created>
  <dcterms:modified xsi:type="dcterms:W3CDTF">2021-03-15T15:22:00Z</dcterms:modified>
</cp:coreProperties>
</file>