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55D3" w14:textId="77777777" w:rsidR="00B0205F" w:rsidRPr="003E561E" w:rsidRDefault="00B0205F" w:rsidP="00B0205F">
      <w:pPr>
        <w:rPr>
          <w:rFonts w:ascii="Arial" w:hAnsi="Arial" w:cs="Arial"/>
          <w:b/>
        </w:rPr>
      </w:pPr>
      <w:r w:rsidRPr="003E561E">
        <w:rPr>
          <w:rFonts w:ascii="Arial" w:hAnsi="Arial" w:cs="Arial"/>
          <w:b/>
        </w:rPr>
        <w:t>Cameras in the Workplace Policy</w:t>
      </w:r>
    </w:p>
    <w:p w14:paraId="4BE14184" w14:textId="77777777" w:rsidR="00B0205F" w:rsidRPr="00CF0C09" w:rsidRDefault="00B0205F" w:rsidP="00B0205F">
      <w:pPr>
        <w:rPr>
          <w:rFonts w:ascii="Arial" w:hAnsi="Arial" w:cs="Arial"/>
        </w:rPr>
      </w:pPr>
      <w:r w:rsidRPr="00CF0C09">
        <w:rPr>
          <w:rFonts w:ascii="Arial" w:hAnsi="Arial" w:cs="Arial"/>
          <w:b/>
          <w:bCs/>
        </w:rPr>
        <w:t>Purpose</w:t>
      </w:r>
    </w:p>
    <w:p w14:paraId="1B9B31D5" w14:textId="77777777" w:rsidR="00B0205F" w:rsidRDefault="00B0205F" w:rsidP="00B0205F">
      <w:pPr>
        <w:rPr>
          <w:rFonts w:ascii="Arial" w:hAnsi="Arial" w:cs="Arial"/>
        </w:rPr>
      </w:pPr>
      <w:r w:rsidRPr="00CF0C09">
        <w:rPr>
          <w:rFonts w:ascii="Arial" w:hAnsi="Arial" w:cs="Arial"/>
        </w:rPr>
        <w:t xml:space="preserve">[Company Name] prohibits employee use of </w:t>
      </w:r>
      <w:r>
        <w:rPr>
          <w:rFonts w:ascii="Arial" w:hAnsi="Arial" w:cs="Arial"/>
        </w:rPr>
        <w:t>audio and video recording</w:t>
      </w:r>
      <w:r w:rsidRPr="00CF0C09">
        <w:rPr>
          <w:rFonts w:ascii="Arial" w:hAnsi="Arial" w:cs="Arial"/>
        </w:rPr>
        <w:t xml:space="preserve"> in the workpl</w:t>
      </w:r>
      <w:r>
        <w:rPr>
          <w:rFonts w:ascii="Arial" w:hAnsi="Arial" w:cs="Arial"/>
        </w:rPr>
        <w:t>a</w:t>
      </w:r>
      <w:r w:rsidRPr="00CF0C09">
        <w:rPr>
          <w:rFonts w:ascii="Arial" w:hAnsi="Arial" w:cs="Arial"/>
        </w:rPr>
        <w:t>ce, including camera</w:t>
      </w:r>
      <w:r>
        <w:rPr>
          <w:rFonts w:ascii="Arial" w:hAnsi="Arial" w:cs="Arial"/>
        </w:rPr>
        <w:t xml:space="preserve">-equipped </w:t>
      </w:r>
      <w:r w:rsidRPr="00CF0C09">
        <w:rPr>
          <w:rFonts w:ascii="Arial" w:hAnsi="Arial" w:cs="Arial"/>
        </w:rPr>
        <w:t>phones,</w:t>
      </w:r>
      <w:r>
        <w:rPr>
          <w:rFonts w:ascii="Arial" w:hAnsi="Arial" w:cs="Arial"/>
        </w:rPr>
        <w:t xml:space="preserve"> </w:t>
      </w:r>
      <w:proofErr w:type="gramStart"/>
      <w:r>
        <w:rPr>
          <w:rFonts w:ascii="Arial" w:hAnsi="Arial" w:cs="Arial"/>
        </w:rPr>
        <w:t>tablets</w:t>
      </w:r>
      <w:proofErr w:type="gramEnd"/>
      <w:r>
        <w:rPr>
          <w:rFonts w:ascii="Arial" w:hAnsi="Arial" w:cs="Arial"/>
        </w:rPr>
        <w:t xml:space="preserve"> and other devices,</w:t>
      </w:r>
      <w:r w:rsidRPr="00CF0C09">
        <w:rPr>
          <w:rFonts w:ascii="Arial" w:hAnsi="Arial" w:cs="Arial"/>
        </w:rPr>
        <w:t xml:space="preserve"> </w:t>
      </w:r>
      <w:r>
        <w:rPr>
          <w:rFonts w:ascii="Arial" w:hAnsi="Arial" w:cs="Arial"/>
        </w:rPr>
        <w:t>when</w:t>
      </w:r>
      <w:r w:rsidRPr="00CF0C09">
        <w:rPr>
          <w:rFonts w:ascii="Arial" w:hAnsi="Arial" w:cs="Arial"/>
        </w:rPr>
        <w:t xml:space="preserve"> necessary to secure </w:t>
      </w:r>
      <w:r>
        <w:rPr>
          <w:rFonts w:ascii="Arial" w:hAnsi="Arial" w:cs="Arial"/>
        </w:rPr>
        <w:t>patient/client</w:t>
      </w:r>
      <w:r w:rsidRPr="00CF0C09">
        <w:rPr>
          <w:rFonts w:ascii="Arial" w:hAnsi="Arial" w:cs="Arial"/>
        </w:rPr>
        <w:t xml:space="preserve"> </w:t>
      </w:r>
      <w:r>
        <w:rPr>
          <w:rFonts w:ascii="Arial" w:hAnsi="Arial" w:cs="Arial"/>
        </w:rPr>
        <w:t>privacy and/or to protect</w:t>
      </w:r>
      <w:r w:rsidRPr="00CF0C09">
        <w:rPr>
          <w:rFonts w:ascii="Arial" w:hAnsi="Arial" w:cs="Arial"/>
        </w:rPr>
        <w:t xml:space="preserve"> trade secrets and </w:t>
      </w:r>
      <w:r>
        <w:rPr>
          <w:rFonts w:ascii="Arial" w:hAnsi="Arial" w:cs="Arial"/>
        </w:rPr>
        <w:t xml:space="preserve">[include any other specific proprietary </w:t>
      </w:r>
      <w:r w:rsidRPr="00CF0C09">
        <w:rPr>
          <w:rFonts w:ascii="Arial" w:hAnsi="Arial" w:cs="Arial"/>
        </w:rPr>
        <w:t>business information</w:t>
      </w:r>
      <w:r>
        <w:rPr>
          <w:rFonts w:ascii="Arial" w:hAnsi="Arial" w:cs="Arial"/>
        </w:rPr>
        <w:t>]</w:t>
      </w:r>
      <w:r w:rsidRPr="00CF0C09">
        <w:rPr>
          <w:rFonts w:ascii="Arial" w:hAnsi="Arial" w:cs="Arial"/>
        </w:rPr>
        <w:t xml:space="preserve">. </w:t>
      </w:r>
    </w:p>
    <w:p w14:paraId="2BD379CB" w14:textId="77777777" w:rsidR="00B0205F" w:rsidRPr="00CF0C09" w:rsidRDefault="00B0205F" w:rsidP="00B0205F">
      <w:pPr>
        <w:rPr>
          <w:rFonts w:ascii="Arial" w:hAnsi="Arial" w:cs="Arial"/>
        </w:rPr>
      </w:pPr>
      <w:r w:rsidRPr="00CF0C09">
        <w:rPr>
          <w:rFonts w:ascii="Arial" w:hAnsi="Arial" w:cs="Arial"/>
          <w:b/>
          <w:bCs/>
        </w:rPr>
        <w:t xml:space="preserve">Restrictions on Employee </w:t>
      </w:r>
      <w:r>
        <w:rPr>
          <w:rFonts w:ascii="Arial" w:hAnsi="Arial" w:cs="Arial"/>
          <w:b/>
          <w:bCs/>
        </w:rPr>
        <w:t>Recording</w:t>
      </w:r>
    </w:p>
    <w:p w14:paraId="6AF42A2C" w14:textId="77777777" w:rsidR="00B0205F" w:rsidRPr="00CF0C09" w:rsidRDefault="00B0205F" w:rsidP="00B0205F">
      <w:pPr>
        <w:numPr>
          <w:ilvl w:val="0"/>
          <w:numId w:val="4"/>
        </w:numPr>
        <w:rPr>
          <w:rFonts w:ascii="Arial" w:hAnsi="Arial" w:cs="Arial"/>
        </w:rPr>
      </w:pPr>
      <w:r w:rsidRPr="00CF0C09">
        <w:rPr>
          <w:rFonts w:ascii="Arial" w:hAnsi="Arial" w:cs="Arial"/>
        </w:rPr>
        <w:t xml:space="preserve">Employees are prohibited from bringing </w:t>
      </w:r>
      <w:r>
        <w:rPr>
          <w:rFonts w:ascii="Arial" w:hAnsi="Arial" w:cs="Arial"/>
        </w:rPr>
        <w:t>audio or video</w:t>
      </w:r>
      <w:r w:rsidRPr="00CF0C09">
        <w:rPr>
          <w:rFonts w:ascii="Arial" w:hAnsi="Arial" w:cs="Arial"/>
        </w:rPr>
        <w:t xml:space="preserve"> recording devices</w:t>
      </w:r>
      <w:r>
        <w:rPr>
          <w:rFonts w:ascii="Arial" w:hAnsi="Arial" w:cs="Arial"/>
        </w:rPr>
        <w:t xml:space="preserve"> </w:t>
      </w:r>
      <w:r w:rsidRPr="00CF0C09">
        <w:rPr>
          <w:rFonts w:ascii="Arial" w:hAnsi="Arial" w:cs="Arial"/>
        </w:rPr>
        <w:t xml:space="preserve">into </w:t>
      </w:r>
      <w:r>
        <w:rPr>
          <w:rFonts w:ascii="Arial" w:hAnsi="Arial" w:cs="Arial"/>
        </w:rPr>
        <w:t xml:space="preserve">areas where patient or client privacy may be compromised. </w:t>
      </w:r>
    </w:p>
    <w:p w14:paraId="3402DA7D" w14:textId="77777777" w:rsidR="00B0205F" w:rsidRPr="00CF0C09" w:rsidRDefault="00B0205F" w:rsidP="00B0205F">
      <w:pPr>
        <w:numPr>
          <w:ilvl w:val="0"/>
          <w:numId w:val="4"/>
        </w:numPr>
        <w:rPr>
          <w:rFonts w:ascii="Arial" w:hAnsi="Arial" w:cs="Arial"/>
        </w:rPr>
      </w:pPr>
      <w:r w:rsidRPr="00CF0C09">
        <w:rPr>
          <w:rFonts w:ascii="Arial" w:hAnsi="Arial" w:cs="Arial"/>
        </w:rPr>
        <w:t xml:space="preserve">Employees are prohibited from bringing </w:t>
      </w:r>
      <w:r>
        <w:rPr>
          <w:rFonts w:ascii="Arial" w:hAnsi="Arial" w:cs="Arial"/>
        </w:rPr>
        <w:t>audio or video</w:t>
      </w:r>
      <w:r w:rsidRPr="00CF0C09">
        <w:rPr>
          <w:rFonts w:ascii="Arial" w:hAnsi="Arial" w:cs="Arial"/>
        </w:rPr>
        <w:t xml:space="preserve"> recording devices</w:t>
      </w:r>
      <w:r>
        <w:rPr>
          <w:rFonts w:ascii="Arial" w:hAnsi="Arial" w:cs="Arial"/>
        </w:rPr>
        <w:t xml:space="preserve"> </w:t>
      </w:r>
      <w:r w:rsidRPr="00CF0C09">
        <w:rPr>
          <w:rFonts w:ascii="Arial" w:hAnsi="Arial" w:cs="Arial"/>
        </w:rPr>
        <w:t xml:space="preserve">into </w:t>
      </w:r>
      <w:r>
        <w:rPr>
          <w:rFonts w:ascii="Arial" w:hAnsi="Arial" w:cs="Arial"/>
        </w:rPr>
        <w:t xml:space="preserve">areas and/or meetings where company trade secrets or [enter specific proprietary business information] could be disclosed. </w:t>
      </w:r>
    </w:p>
    <w:p w14:paraId="6C84B4AA" w14:textId="77777777" w:rsidR="00B0205F" w:rsidRDefault="00B0205F" w:rsidP="00B0205F">
      <w:pPr>
        <w:numPr>
          <w:ilvl w:val="0"/>
          <w:numId w:val="4"/>
        </w:numPr>
        <w:rPr>
          <w:rFonts w:ascii="Arial" w:hAnsi="Arial" w:cs="Arial"/>
        </w:rPr>
      </w:pPr>
      <w:r>
        <w:rPr>
          <w:rFonts w:ascii="Arial" w:hAnsi="Arial" w:cs="Arial"/>
        </w:rPr>
        <w:t>Employees may record workplace activities that are not prohibited by law or do not compromise confidential information as described above.</w:t>
      </w:r>
    </w:p>
    <w:p w14:paraId="3A13D3FF" w14:textId="77777777" w:rsidR="00B0205F" w:rsidRDefault="00B0205F" w:rsidP="00B0205F">
      <w:pPr>
        <w:rPr>
          <w:rFonts w:ascii="Arial" w:hAnsi="Arial" w:cs="Arial"/>
          <w:b/>
          <w:bCs/>
        </w:rPr>
      </w:pPr>
      <w:r w:rsidRPr="00CF0C09">
        <w:rPr>
          <w:rFonts w:ascii="Arial" w:hAnsi="Arial" w:cs="Arial"/>
          <w:b/>
          <w:bCs/>
        </w:rPr>
        <w:t>Company Monitoring</w:t>
      </w:r>
    </w:p>
    <w:p w14:paraId="25B8A964" w14:textId="77777777" w:rsidR="00B0205F" w:rsidRPr="00CF0C09" w:rsidRDefault="00B0205F" w:rsidP="00B0205F">
      <w:pPr>
        <w:rPr>
          <w:rFonts w:ascii="Arial" w:hAnsi="Arial" w:cs="Arial"/>
        </w:rPr>
      </w:pPr>
      <w:r w:rsidRPr="00CF0C09">
        <w:rPr>
          <w:rFonts w:ascii="Arial" w:hAnsi="Arial" w:cs="Arial"/>
        </w:rPr>
        <w:t>[Company Name] reserves the right to install security cameras in work areas for specific business reasons, such as security, theft protection or protection of proprietary information.</w:t>
      </w:r>
    </w:p>
    <w:p w14:paraId="38472D4E" w14:textId="77777777" w:rsidR="00B0205F" w:rsidRPr="00CF0C09" w:rsidRDefault="00B0205F" w:rsidP="00B0205F">
      <w:pPr>
        <w:rPr>
          <w:rFonts w:ascii="Arial" w:hAnsi="Arial" w:cs="Arial"/>
        </w:rPr>
      </w:pPr>
      <w:r w:rsidRPr="00CF0C09">
        <w:rPr>
          <w:rFonts w:ascii="Arial" w:hAnsi="Arial" w:cs="Arial"/>
        </w:rPr>
        <w:t xml:space="preserve">[Company Name] may find it necessary to monitor work areas with security cameras when there is a specific job- or business-related reason to do so. The company will do so only after first ensuring that such action </w:t>
      </w:r>
      <w:proofErr w:type="gramStart"/>
      <w:r w:rsidRPr="00CF0C09">
        <w:rPr>
          <w:rFonts w:ascii="Arial" w:hAnsi="Arial" w:cs="Arial"/>
        </w:rPr>
        <w:t>is in compliance with</w:t>
      </w:r>
      <w:proofErr w:type="gramEnd"/>
      <w:r w:rsidRPr="00CF0C09">
        <w:rPr>
          <w:rFonts w:ascii="Arial" w:hAnsi="Arial" w:cs="Arial"/>
        </w:rPr>
        <w:t xml:space="preserve"> state and federal laws.</w:t>
      </w:r>
    </w:p>
    <w:p w14:paraId="1DA1EA38" w14:textId="77777777" w:rsidR="00B0205F" w:rsidRPr="00CF0C09" w:rsidRDefault="00B0205F" w:rsidP="00B0205F">
      <w:pPr>
        <w:rPr>
          <w:rFonts w:ascii="Arial" w:hAnsi="Arial" w:cs="Arial"/>
        </w:rPr>
      </w:pPr>
      <w:r w:rsidRPr="00CF0C09">
        <w:rPr>
          <w:rFonts w:ascii="Arial" w:hAnsi="Arial" w:cs="Arial"/>
        </w:rPr>
        <w:t xml:space="preserve">Employees should not </w:t>
      </w:r>
      <w:r>
        <w:rPr>
          <w:rFonts w:ascii="Arial" w:hAnsi="Arial" w:cs="Arial"/>
        </w:rPr>
        <w:t xml:space="preserve">have any </w:t>
      </w:r>
      <w:r w:rsidRPr="00CF0C09">
        <w:rPr>
          <w:rFonts w:ascii="Arial" w:hAnsi="Arial" w:cs="Arial"/>
        </w:rPr>
        <w:t>expect</w:t>
      </w:r>
      <w:r>
        <w:rPr>
          <w:rFonts w:ascii="Arial" w:hAnsi="Arial" w:cs="Arial"/>
        </w:rPr>
        <w:t>ation of</w:t>
      </w:r>
      <w:r w:rsidRPr="00CF0C09">
        <w:rPr>
          <w:rFonts w:ascii="Arial" w:hAnsi="Arial" w:cs="Arial"/>
        </w:rPr>
        <w:t xml:space="preserve"> privacy in work-related areas.</w:t>
      </w:r>
    </w:p>
    <w:p w14:paraId="67A33ADC" w14:textId="77777777" w:rsidR="00B0205F" w:rsidRDefault="00B0205F" w:rsidP="00B0205F">
      <w:pPr>
        <w:rPr>
          <w:rFonts w:ascii="Arial" w:hAnsi="Arial" w:cs="Arial"/>
        </w:rPr>
      </w:pPr>
      <w:r w:rsidRPr="00CF0C09">
        <w:rPr>
          <w:rFonts w:ascii="Arial" w:hAnsi="Arial" w:cs="Arial"/>
        </w:rPr>
        <w:t xml:space="preserve">Employee privacy in nonwork areas will be respected to the extent possible. [Company Name]’s reasonable suspicion of onsite drug use, physical abuse, </w:t>
      </w:r>
      <w:proofErr w:type="gramStart"/>
      <w:r w:rsidRPr="00CF0C09">
        <w:rPr>
          <w:rFonts w:ascii="Arial" w:hAnsi="Arial" w:cs="Arial"/>
        </w:rPr>
        <w:t>theft</w:t>
      </w:r>
      <w:proofErr w:type="gramEnd"/>
      <w:r w:rsidRPr="00CF0C09">
        <w:rPr>
          <w:rFonts w:ascii="Arial" w:hAnsi="Arial" w:cs="Arial"/>
        </w:rPr>
        <w:t xml:space="preserve"> or similar circumstances would be possible exceptions. Legal advice will be sought in advance in such rare cases where nonwork-area privacy must be compromised.</w:t>
      </w:r>
      <w:r>
        <w:rPr>
          <w:rFonts w:ascii="Arial" w:hAnsi="Arial" w:cs="Arial"/>
        </w:rPr>
        <w:t xml:space="preserve"> </w:t>
      </w:r>
    </w:p>
    <w:p w14:paraId="7C1605ED" w14:textId="77777777" w:rsidR="00B0205F" w:rsidRDefault="00B0205F" w:rsidP="00B0205F">
      <w:pPr>
        <w:rPr>
          <w:rFonts w:ascii="Arial" w:hAnsi="Arial" w:cs="Arial"/>
        </w:rPr>
      </w:pPr>
      <w:r w:rsidRPr="00CF0C09">
        <w:rPr>
          <w:rFonts w:ascii="Arial" w:hAnsi="Arial" w:cs="Arial"/>
        </w:rPr>
        <w:t xml:space="preserve">Employees should contact their supervisor or the human </w:t>
      </w:r>
      <w:proofErr w:type="gramStart"/>
      <w:r w:rsidRPr="00CF0C09">
        <w:rPr>
          <w:rFonts w:ascii="Arial" w:hAnsi="Arial" w:cs="Arial"/>
        </w:rPr>
        <w:t>resource</w:t>
      </w:r>
      <w:proofErr w:type="gramEnd"/>
      <w:r w:rsidRPr="00CF0C09">
        <w:rPr>
          <w:rFonts w:ascii="Arial" w:hAnsi="Arial" w:cs="Arial"/>
        </w:rPr>
        <w:t xml:space="preserve"> (HR) department if they have questions about this policy.</w:t>
      </w:r>
    </w:p>
    <w:p w14:paraId="73EE4689" w14:textId="77777777" w:rsidR="00B0205F" w:rsidRPr="00CF0C09" w:rsidRDefault="00B0205F" w:rsidP="00B0205F">
      <w:pPr>
        <w:rPr>
          <w:rFonts w:ascii="Arial" w:hAnsi="Arial" w:cs="Arial"/>
        </w:rPr>
      </w:pPr>
      <w:r w:rsidRPr="005F0A01">
        <w:rPr>
          <w:rFonts w:ascii="Arial" w:hAnsi="Arial" w:cs="Arial"/>
        </w:rPr>
        <w:t>Nothing in this policy is intended to, nor should be construed to limit or interfere with employee rights as set forth under all applicable provisions of the National Labor Relations Act, including Section 7 and 8(a)(1) rights to organize and engage in protected, concerted activities regarding the terms and conditions of employment.</w:t>
      </w:r>
    </w:p>
    <w:p w14:paraId="418C016C" w14:textId="77777777" w:rsidR="00CF0C09" w:rsidRPr="00B0205F" w:rsidRDefault="00CF0C09" w:rsidP="00B0205F"/>
    <w:sectPr w:rsidR="00CF0C09" w:rsidRPr="00B02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3F08"/>
    <w:multiLevelType w:val="multilevel"/>
    <w:tmpl w:val="BD2EFD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E1A59"/>
    <w:multiLevelType w:val="multilevel"/>
    <w:tmpl w:val="14B2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D773B"/>
    <w:multiLevelType w:val="multilevel"/>
    <w:tmpl w:val="4BD22B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14583"/>
    <w:multiLevelType w:val="multilevel"/>
    <w:tmpl w:val="D13A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808773">
    <w:abstractNumId w:val="1"/>
  </w:num>
  <w:num w:numId="2" w16cid:durableId="580800071">
    <w:abstractNumId w:val="3"/>
  </w:num>
  <w:num w:numId="3" w16cid:durableId="1589849491">
    <w:abstractNumId w:val="2"/>
  </w:num>
  <w:num w:numId="4" w16cid:durableId="76388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09"/>
    <w:rsid w:val="00514045"/>
    <w:rsid w:val="005750E7"/>
    <w:rsid w:val="00776C1F"/>
    <w:rsid w:val="00820B33"/>
    <w:rsid w:val="00897B09"/>
    <w:rsid w:val="008B13DA"/>
    <w:rsid w:val="0090098E"/>
    <w:rsid w:val="009134CA"/>
    <w:rsid w:val="009E3A47"/>
    <w:rsid w:val="00A370EC"/>
    <w:rsid w:val="00A76E49"/>
    <w:rsid w:val="00AA0A8E"/>
    <w:rsid w:val="00B0205F"/>
    <w:rsid w:val="00B10DB5"/>
    <w:rsid w:val="00B423DC"/>
    <w:rsid w:val="00BC6C49"/>
    <w:rsid w:val="00CF0C09"/>
    <w:rsid w:val="00D7254C"/>
    <w:rsid w:val="00DA5320"/>
    <w:rsid w:val="00EE0BA9"/>
    <w:rsid w:val="00EF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3E43"/>
  <w15:chartTrackingRefBased/>
  <w15:docId w15:val="{3FC99501-39D9-47C1-8C13-E67C7435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C09"/>
    <w:rPr>
      <w:color w:val="0563C1" w:themeColor="hyperlink"/>
      <w:u w:val="single"/>
    </w:rPr>
  </w:style>
  <w:style w:type="paragraph" w:styleId="BalloonText">
    <w:name w:val="Balloon Text"/>
    <w:basedOn w:val="Normal"/>
    <w:link w:val="BalloonTextChar"/>
    <w:uiPriority w:val="99"/>
    <w:semiHidden/>
    <w:unhideWhenUsed/>
    <w:rsid w:val="00514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045"/>
    <w:rPr>
      <w:rFonts w:ascii="Segoe UI" w:hAnsi="Segoe UI" w:cs="Segoe UI"/>
      <w:sz w:val="18"/>
      <w:szCs w:val="18"/>
    </w:rPr>
  </w:style>
  <w:style w:type="paragraph" w:styleId="ListParagraph">
    <w:name w:val="List Paragraph"/>
    <w:basedOn w:val="Normal"/>
    <w:uiPriority w:val="34"/>
    <w:qFormat/>
    <w:rsid w:val="00D7254C"/>
    <w:pPr>
      <w:ind w:left="720"/>
      <w:contextualSpacing/>
    </w:pPr>
  </w:style>
  <w:style w:type="paragraph" w:styleId="Revision">
    <w:name w:val="Revision"/>
    <w:hidden/>
    <w:uiPriority w:val="99"/>
    <w:semiHidden/>
    <w:rsid w:val="00BC6C49"/>
    <w:pPr>
      <w:spacing w:after="0" w:line="240" w:lineRule="auto"/>
    </w:pPr>
  </w:style>
  <w:style w:type="character" w:styleId="UnresolvedMention">
    <w:name w:val="Unresolved Mention"/>
    <w:basedOn w:val="DefaultParagraphFont"/>
    <w:uiPriority w:val="99"/>
    <w:semiHidden/>
    <w:unhideWhenUsed/>
    <w:rsid w:val="00776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4976">
      <w:bodyDiv w:val="1"/>
      <w:marLeft w:val="0"/>
      <w:marRight w:val="0"/>
      <w:marTop w:val="0"/>
      <w:marBottom w:val="0"/>
      <w:divBdr>
        <w:top w:val="none" w:sz="0" w:space="0" w:color="auto"/>
        <w:left w:val="none" w:sz="0" w:space="0" w:color="auto"/>
        <w:bottom w:val="none" w:sz="0" w:space="0" w:color="auto"/>
        <w:right w:val="none" w:sz="0" w:space="0" w:color="auto"/>
      </w:divBdr>
      <w:divsChild>
        <w:div w:id="1524898309">
          <w:marLeft w:val="0"/>
          <w:marRight w:val="0"/>
          <w:marTop w:val="0"/>
          <w:marBottom w:val="0"/>
          <w:divBdr>
            <w:top w:val="none" w:sz="0" w:space="0" w:color="auto"/>
            <w:left w:val="none" w:sz="0" w:space="0" w:color="auto"/>
            <w:bottom w:val="none" w:sz="0" w:space="0" w:color="auto"/>
            <w:right w:val="none" w:sz="0" w:space="0" w:color="auto"/>
          </w:divBdr>
          <w:divsChild>
            <w:div w:id="140556925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Lau, Shari</cp:lastModifiedBy>
  <cp:revision>5</cp:revision>
  <dcterms:created xsi:type="dcterms:W3CDTF">2020-01-23T18:52:00Z</dcterms:created>
  <dcterms:modified xsi:type="dcterms:W3CDTF">2023-08-31T00:15:00Z</dcterms:modified>
</cp:coreProperties>
</file>