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5A99C" w14:textId="55275596" w:rsidR="003E0D01" w:rsidRPr="00BA134E" w:rsidRDefault="000D563D" w:rsidP="003E0D01">
      <w:pPr>
        <w:rPr>
          <w:rFonts w:ascii="Arial" w:hAnsi="Arial" w:cs="Arial"/>
          <w:b/>
        </w:rPr>
      </w:pPr>
      <w:r w:rsidRPr="00BA134E">
        <w:rPr>
          <w:rFonts w:ascii="Arial" w:hAnsi="Arial" w:cs="Arial"/>
          <w:b/>
        </w:rPr>
        <w:t>Checklist</w:t>
      </w:r>
      <w:r w:rsidRPr="00BA134E">
        <w:rPr>
          <w:rFonts w:ascii="Arial" w:hAnsi="Arial" w:cs="Arial"/>
          <w:b/>
        </w:rPr>
        <w:t xml:space="preserve">: Employee Misconduct </w:t>
      </w:r>
      <w:r w:rsidR="003E0D01" w:rsidRPr="00BA134E">
        <w:rPr>
          <w:rFonts w:ascii="Arial" w:hAnsi="Arial" w:cs="Arial"/>
          <w:b/>
        </w:rPr>
        <w:t>Investigation</w:t>
      </w:r>
      <w:r w:rsidR="00D91315" w:rsidRPr="00BA134E">
        <w:rPr>
          <w:rFonts w:ascii="Arial" w:hAnsi="Arial" w:cs="Arial"/>
          <w:b/>
        </w:rPr>
        <w:t xml:space="preserve"> </w:t>
      </w:r>
    </w:p>
    <w:p w14:paraId="6C18A67A" w14:textId="77777777" w:rsidR="003E0D01" w:rsidRPr="003E0D01" w:rsidRDefault="003E0D01" w:rsidP="003E0D01">
      <w:pPr>
        <w:rPr>
          <w:rFonts w:ascii="Arial" w:hAnsi="Arial" w:cs="Arial"/>
          <w:i/>
          <w:iCs/>
        </w:rPr>
      </w:pPr>
      <w:r w:rsidRPr="003E0D01">
        <w:rPr>
          <w:rFonts w:ascii="Arial" w:hAnsi="Arial" w:cs="Arial"/>
          <w:i/>
          <w:iCs/>
        </w:rPr>
        <w:t> </w:t>
      </w:r>
    </w:p>
    <w:p w14:paraId="08B78A3D" w14:textId="77777777" w:rsidR="003E0D01" w:rsidRPr="003E0D01" w:rsidRDefault="003E0D01" w:rsidP="003E0D01">
      <w:pPr>
        <w:rPr>
          <w:rFonts w:ascii="Arial" w:hAnsi="Arial" w:cs="Arial"/>
        </w:rPr>
      </w:pPr>
      <w:r w:rsidRPr="003E0D01">
        <w:rPr>
          <w:rFonts w:ascii="Arial" w:hAnsi="Arial" w:cs="Arial"/>
        </w:rPr>
        <w:t>The following list is designed to provide a guideline for conducting a fair and thorough investigation.</w:t>
      </w:r>
    </w:p>
    <w:p w14:paraId="043EF9A4" w14:textId="05DE4BA9" w:rsidR="003E0D01" w:rsidRDefault="00F95DDF" w:rsidP="003E0D01">
      <w:pPr>
        <w:rPr>
          <w:rFonts w:ascii="Arial" w:hAnsi="Arial" w:cs="Arial"/>
        </w:rPr>
      </w:pPr>
      <w:sdt>
        <w:sdtPr>
          <w:rPr>
            <w:rFonts w:ascii="Arial" w:hAnsi="Arial" w:cs="Arial"/>
          </w:rPr>
          <w:id w:val="10363979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Conduct a thorough interview of the accuser or initial witness </w:t>
      </w:r>
      <w:r w:rsidR="00A03B24">
        <w:rPr>
          <w:rFonts w:ascii="Arial" w:hAnsi="Arial" w:cs="Arial"/>
        </w:rPr>
        <w:t>a</w:t>
      </w:r>
      <w:r w:rsidR="003E0D01" w:rsidRPr="003E0D01">
        <w:rPr>
          <w:rFonts w:ascii="Arial" w:hAnsi="Arial" w:cs="Arial"/>
        </w:rPr>
        <w:t>sking who, what, when, where, how and why. Reiterate the need for employee cooperation in maintaining discretion and ensuring that no one experiences retaliation. However, be aware that overly broad confidentiality rules can be deemed to unlawfully restrict employees’ rights to discuss terms and conditions of employment. After reviewing notes, always ask if there is anything else</w:t>
      </w:r>
      <w:r w:rsidR="00A03B24">
        <w:rPr>
          <w:rFonts w:ascii="Arial" w:hAnsi="Arial" w:cs="Arial"/>
        </w:rPr>
        <w:t xml:space="preserve"> the complainant wants to add</w:t>
      </w:r>
      <w:r w:rsidR="003E0D01" w:rsidRPr="003E0D01">
        <w:rPr>
          <w:rFonts w:ascii="Arial" w:hAnsi="Arial" w:cs="Arial"/>
        </w:rPr>
        <w:t>.</w:t>
      </w:r>
    </w:p>
    <w:p w14:paraId="7EFBB3E2" w14:textId="351C47D9" w:rsidR="00A03B24" w:rsidRPr="003E0D01" w:rsidRDefault="00647753" w:rsidP="00A03B24">
      <w:pPr>
        <w:rPr>
          <w:rFonts w:ascii="Arial" w:hAnsi="Arial" w:cs="Arial"/>
        </w:rPr>
      </w:pPr>
      <w:sdt>
        <w:sdtPr>
          <w:rPr>
            <w:rFonts w:ascii="Arial" w:hAnsi="Arial" w:cs="Arial"/>
          </w:rPr>
          <w:id w:val="13378105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A03B24" w:rsidRPr="003E0D01">
        <w:rPr>
          <w:rFonts w:ascii="Arial" w:hAnsi="Arial" w:cs="Arial"/>
        </w:rPr>
        <w:t> </w:t>
      </w:r>
      <w:r w:rsidR="00A03B24">
        <w:rPr>
          <w:rFonts w:ascii="Arial" w:hAnsi="Arial" w:cs="Arial"/>
        </w:rPr>
        <w:t xml:space="preserve">Ask the </w:t>
      </w:r>
      <w:r w:rsidR="00A03B24" w:rsidRPr="003E0D01">
        <w:rPr>
          <w:rFonts w:ascii="Arial" w:hAnsi="Arial" w:cs="Arial"/>
        </w:rPr>
        <w:t>accuser</w:t>
      </w:r>
      <w:r w:rsidR="00A03B24">
        <w:rPr>
          <w:rFonts w:ascii="Arial" w:hAnsi="Arial" w:cs="Arial"/>
        </w:rPr>
        <w:t xml:space="preserve"> and </w:t>
      </w:r>
      <w:r w:rsidR="00A03B24" w:rsidRPr="003E0D01">
        <w:rPr>
          <w:rFonts w:ascii="Arial" w:hAnsi="Arial" w:cs="Arial"/>
        </w:rPr>
        <w:t>witness</w:t>
      </w:r>
      <w:r w:rsidR="00A03B24">
        <w:rPr>
          <w:rFonts w:ascii="Arial" w:hAnsi="Arial" w:cs="Arial"/>
        </w:rPr>
        <w:t>es to</w:t>
      </w:r>
      <w:r w:rsidR="00A03B24" w:rsidRPr="003E0D01">
        <w:rPr>
          <w:rFonts w:ascii="Arial" w:hAnsi="Arial" w:cs="Arial"/>
        </w:rPr>
        <w:t xml:space="preserve"> put their claim(s) in writing. Work with </w:t>
      </w:r>
      <w:r w:rsidR="00A03B24">
        <w:rPr>
          <w:rFonts w:ascii="Arial" w:hAnsi="Arial" w:cs="Arial"/>
        </w:rPr>
        <w:t>l</w:t>
      </w:r>
      <w:r w:rsidR="00A03B24" w:rsidRPr="003E0D01">
        <w:rPr>
          <w:rFonts w:ascii="Arial" w:hAnsi="Arial" w:cs="Arial"/>
        </w:rPr>
        <w:t>egal</w:t>
      </w:r>
      <w:r w:rsidR="00A03B24">
        <w:rPr>
          <w:rFonts w:ascii="Arial" w:hAnsi="Arial" w:cs="Arial"/>
        </w:rPr>
        <w:t xml:space="preserve"> counsel</w:t>
      </w:r>
      <w:r w:rsidR="00A03B24" w:rsidRPr="003E0D01">
        <w:rPr>
          <w:rFonts w:ascii="Arial" w:hAnsi="Arial" w:cs="Arial"/>
        </w:rPr>
        <w:t xml:space="preserve"> to decide whether sworn or signed statements are needed.</w:t>
      </w:r>
    </w:p>
    <w:p w14:paraId="03C873DD" w14:textId="72A82E6E" w:rsidR="003E0D01" w:rsidRPr="003E0D01" w:rsidRDefault="00647753" w:rsidP="003E0D01">
      <w:pPr>
        <w:rPr>
          <w:rFonts w:ascii="Arial" w:hAnsi="Arial" w:cs="Arial"/>
        </w:rPr>
      </w:pPr>
      <w:sdt>
        <w:sdtPr>
          <w:rPr>
            <w:rFonts w:ascii="Arial" w:hAnsi="Arial" w:cs="Arial"/>
          </w:rPr>
          <w:id w:val="-21020231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Put out the fire first. The more severe the claim or emotions, the more care may be needed to keep employees separate and/or safe from any further threats, retaliation or harassment while you investigate.</w:t>
      </w:r>
      <w:r w:rsidR="00A03B24" w:rsidRPr="003E0D01">
        <w:rPr>
          <w:rFonts w:ascii="Arial" w:hAnsi="Arial" w:cs="Arial"/>
        </w:rPr>
        <w:t xml:space="preserve"> Stabilize the workplace</w:t>
      </w:r>
      <w:r w:rsidR="00A03B24">
        <w:rPr>
          <w:rFonts w:ascii="Arial" w:hAnsi="Arial" w:cs="Arial"/>
        </w:rPr>
        <w:t xml:space="preserve"> and hold off on discipline until an investigation is complete.</w:t>
      </w:r>
    </w:p>
    <w:p w14:paraId="3C1191A5" w14:textId="64502CBD" w:rsidR="003E0D01" w:rsidRPr="003E0D01" w:rsidRDefault="00647753" w:rsidP="003E0D01">
      <w:pPr>
        <w:rPr>
          <w:rFonts w:ascii="Arial" w:hAnsi="Arial" w:cs="Arial"/>
        </w:rPr>
      </w:pPr>
      <w:sdt>
        <w:sdtPr>
          <w:rPr>
            <w:rFonts w:ascii="Arial" w:hAnsi="Arial" w:cs="Arial"/>
          </w:rPr>
          <w:id w:val="-20399646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w:t>
      </w:r>
      <w:r w:rsidR="00D91315">
        <w:rPr>
          <w:rFonts w:ascii="Arial" w:hAnsi="Arial" w:cs="Arial"/>
        </w:rPr>
        <w:t>Decide if it is necessary</w:t>
      </w:r>
      <w:r w:rsidR="003E0D01" w:rsidRPr="003E0D01">
        <w:rPr>
          <w:rFonts w:ascii="Arial" w:hAnsi="Arial" w:cs="Arial"/>
        </w:rPr>
        <w:t xml:space="preserve"> to place the accused on </w:t>
      </w:r>
      <w:r w:rsidR="00A03B24">
        <w:rPr>
          <w:rFonts w:ascii="Arial" w:hAnsi="Arial" w:cs="Arial"/>
        </w:rPr>
        <w:t>administrative</w:t>
      </w:r>
      <w:r w:rsidR="003E0D01" w:rsidRPr="003E0D01">
        <w:rPr>
          <w:rFonts w:ascii="Arial" w:hAnsi="Arial" w:cs="Arial"/>
        </w:rPr>
        <w:t xml:space="preserve"> leave or allow voluntary leave for the accuser during the investigation. Reinforce the company’s no retaliation policy.</w:t>
      </w:r>
    </w:p>
    <w:p w14:paraId="090D2ECD" w14:textId="3E3B6ABB" w:rsidR="003E0D01" w:rsidRPr="003E0D01" w:rsidRDefault="00647753" w:rsidP="003E0D01">
      <w:pPr>
        <w:rPr>
          <w:rFonts w:ascii="Arial" w:hAnsi="Arial" w:cs="Arial"/>
        </w:rPr>
      </w:pPr>
      <w:sdt>
        <w:sdtPr>
          <w:rPr>
            <w:rFonts w:ascii="Arial" w:hAnsi="Arial" w:cs="Arial"/>
          </w:rPr>
          <w:id w:val="-14416082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Assess what additional help you need</w:t>
      </w:r>
      <w:r w:rsidR="00A03B24">
        <w:rPr>
          <w:rFonts w:ascii="Arial" w:hAnsi="Arial" w:cs="Arial"/>
        </w:rPr>
        <w:t xml:space="preserve"> for the investigation</w:t>
      </w:r>
      <w:r w:rsidR="003E0D01" w:rsidRPr="003E0D01">
        <w:rPr>
          <w:rFonts w:ascii="Arial" w:hAnsi="Arial" w:cs="Arial"/>
        </w:rPr>
        <w:t>. Consult with legal counsel in all allegations of discrimination, harassment and/or violence.</w:t>
      </w:r>
    </w:p>
    <w:p w14:paraId="59C9295D" w14:textId="2E2C0705" w:rsidR="00D91315" w:rsidRDefault="00647753" w:rsidP="003E0D01">
      <w:pPr>
        <w:rPr>
          <w:rFonts w:ascii="Arial" w:hAnsi="Arial" w:cs="Arial"/>
        </w:rPr>
      </w:pPr>
      <w:sdt>
        <w:sdtPr>
          <w:rPr>
            <w:rFonts w:ascii="Arial" w:hAnsi="Arial" w:cs="Arial"/>
          </w:rPr>
          <w:id w:val="6175720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w:t>
      </w:r>
      <w:r w:rsidR="00A03B24">
        <w:rPr>
          <w:rFonts w:ascii="Arial" w:hAnsi="Arial" w:cs="Arial"/>
        </w:rPr>
        <w:t>Identify who</w:t>
      </w:r>
      <w:r w:rsidR="003E0D01" w:rsidRPr="003E0D01">
        <w:rPr>
          <w:rFonts w:ascii="Arial" w:hAnsi="Arial" w:cs="Arial"/>
        </w:rPr>
        <w:t xml:space="preserve"> you need to speak with</w:t>
      </w:r>
      <w:r w:rsidR="00D91315">
        <w:rPr>
          <w:rFonts w:ascii="Arial" w:hAnsi="Arial" w:cs="Arial"/>
        </w:rPr>
        <w:t xml:space="preserve"> and</w:t>
      </w:r>
      <w:r w:rsidR="003E0D01" w:rsidRPr="003E0D01">
        <w:rPr>
          <w:rFonts w:ascii="Arial" w:hAnsi="Arial" w:cs="Arial"/>
        </w:rPr>
        <w:t xml:space="preserve"> what questions you will ask</w:t>
      </w:r>
      <w:r w:rsidR="00D91315">
        <w:rPr>
          <w:rFonts w:ascii="Arial" w:hAnsi="Arial" w:cs="Arial"/>
        </w:rPr>
        <w:t>.</w:t>
      </w:r>
    </w:p>
    <w:p w14:paraId="0B588ED9" w14:textId="1315A401" w:rsidR="003E0D01" w:rsidRPr="003E0D01" w:rsidRDefault="00647753" w:rsidP="003E0D01">
      <w:pPr>
        <w:rPr>
          <w:rFonts w:ascii="Arial" w:hAnsi="Arial" w:cs="Arial"/>
        </w:rPr>
      </w:pPr>
      <w:sdt>
        <w:sdtPr>
          <w:rPr>
            <w:rFonts w:ascii="Arial" w:hAnsi="Arial" w:cs="Arial"/>
          </w:rPr>
          <w:id w:val="-7667606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Interview the accused or potentially involved person(s) with a view toward finding out what happened. </w:t>
      </w:r>
    </w:p>
    <w:p w14:paraId="6A45149D" w14:textId="7D74A274" w:rsidR="003E0D01" w:rsidRPr="003E0D01" w:rsidRDefault="00647753" w:rsidP="003E0D01">
      <w:pPr>
        <w:rPr>
          <w:rFonts w:ascii="Arial" w:hAnsi="Arial" w:cs="Arial"/>
        </w:rPr>
      </w:pPr>
      <w:sdt>
        <w:sdtPr>
          <w:rPr>
            <w:rFonts w:ascii="Arial" w:hAnsi="Arial" w:cs="Arial"/>
          </w:rPr>
          <w:id w:val="-1279710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Do not pick sides.</w:t>
      </w:r>
      <w:r w:rsidR="00D91315">
        <w:rPr>
          <w:rFonts w:ascii="Arial" w:hAnsi="Arial" w:cs="Arial"/>
        </w:rPr>
        <w:t xml:space="preserve"> Conduct an impartial investigation and interview of all parties.</w:t>
      </w:r>
      <w:r w:rsidR="003E0D01" w:rsidRPr="003E0D01">
        <w:rPr>
          <w:rFonts w:ascii="Arial" w:hAnsi="Arial" w:cs="Arial"/>
        </w:rPr>
        <w:t xml:space="preserve"> </w:t>
      </w:r>
    </w:p>
    <w:p w14:paraId="7734B6B4" w14:textId="4D8A16C0" w:rsidR="003E0D01" w:rsidRPr="003E0D01" w:rsidRDefault="00647753" w:rsidP="003E0D01">
      <w:pPr>
        <w:rPr>
          <w:rFonts w:ascii="Arial" w:hAnsi="Arial" w:cs="Arial"/>
        </w:rPr>
      </w:pPr>
      <w:sdt>
        <w:sdtPr>
          <w:rPr>
            <w:rFonts w:ascii="Arial" w:hAnsi="Arial" w:cs="Arial"/>
          </w:rPr>
          <w:id w:val="19175115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Re-interview </w:t>
      </w:r>
      <w:r w:rsidR="00D91315">
        <w:rPr>
          <w:rFonts w:ascii="Arial" w:hAnsi="Arial" w:cs="Arial"/>
        </w:rPr>
        <w:t xml:space="preserve">those involved </w:t>
      </w:r>
      <w:r w:rsidR="003E0D01" w:rsidRPr="003E0D01">
        <w:rPr>
          <w:rFonts w:ascii="Arial" w:hAnsi="Arial" w:cs="Arial"/>
        </w:rPr>
        <w:t xml:space="preserve">based on new information and </w:t>
      </w:r>
      <w:r w:rsidR="00D91315">
        <w:rPr>
          <w:rFonts w:ascii="Arial" w:hAnsi="Arial" w:cs="Arial"/>
        </w:rPr>
        <w:t>evidence.</w:t>
      </w:r>
    </w:p>
    <w:p w14:paraId="3C521845" w14:textId="531A7EE5" w:rsidR="003E0D01" w:rsidRPr="003E0D01" w:rsidRDefault="00647753" w:rsidP="003E0D01">
      <w:pPr>
        <w:rPr>
          <w:rFonts w:ascii="Arial" w:hAnsi="Arial" w:cs="Arial"/>
        </w:rPr>
      </w:pPr>
      <w:sdt>
        <w:sdtPr>
          <w:rPr>
            <w:rFonts w:ascii="Arial" w:hAnsi="Arial" w:cs="Arial"/>
          </w:rPr>
          <w:id w:val="10841119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Keep good notes of interviews, responses, dates/times, efforts, results, actions and refusals. Assume all documents will be seen by a </w:t>
      </w:r>
      <w:r w:rsidR="00D91315">
        <w:rPr>
          <w:rFonts w:ascii="Arial" w:hAnsi="Arial" w:cs="Arial"/>
        </w:rPr>
        <w:t xml:space="preserve">judge or </w:t>
      </w:r>
      <w:r w:rsidR="003E0D01" w:rsidRPr="003E0D01">
        <w:rPr>
          <w:rFonts w:ascii="Arial" w:hAnsi="Arial" w:cs="Arial"/>
        </w:rPr>
        <w:t>jury. Avoid gratuitous conclusions and speculations. Only write what you were told and what you saw.</w:t>
      </w:r>
    </w:p>
    <w:p w14:paraId="4096043C" w14:textId="6ED5FA47" w:rsidR="003E0D01" w:rsidRDefault="00647753" w:rsidP="003E0D01">
      <w:pPr>
        <w:rPr>
          <w:rFonts w:ascii="Arial" w:hAnsi="Arial" w:cs="Arial"/>
        </w:rPr>
      </w:pPr>
      <w:sdt>
        <w:sdtPr>
          <w:rPr>
            <w:rFonts w:ascii="Arial" w:hAnsi="Arial" w:cs="Arial"/>
          </w:rPr>
          <w:id w:val="-9870096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Assess credibility and resolve factual disputes. Keep secondary performance issues separate from this investigation.</w:t>
      </w:r>
    </w:p>
    <w:p w14:paraId="562D4365" w14:textId="14CF8C99" w:rsidR="00D91315" w:rsidRPr="003E0D01" w:rsidRDefault="00647753" w:rsidP="003E0D01">
      <w:pPr>
        <w:rPr>
          <w:rFonts w:ascii="Arial" w:hAnsi="Arial" w:cs="Arial"/>
        </w:rPr>
      </w:pPr>
      <w:sdt>
        <w:sdtPr>
          <w:rPr>
            <w:rFonts w:ascii="Arial" w:hAnsi="Arial" w:cs="Arial"/>
          </w:rPr>
          <w:id w:val="-4401550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D91315">
        <w:rPr>
          <w:rFonts w:ascii="Arial" w:hAnsi="Arial" w:cs="Arial"/>
        </w:rPr>
        <w:t>Create a summary report of the investigation and confirm with senior management and legal counsel the final course of action.</w:t>
      </w:r>
    </w:p>
    <w:p w14:paraId="217F4C1D" w14:textId="69D1456E" w:rsidR="003E0D01" w:rsidRPr="003E0D01" w:rsidRDefault="00647753" w:rsidP="003E0D01">
      <w:pPr>
        <w:rPr>
          <w:rFonts w:ascii="Arial" w:hAnsi="Arial" w:cs="Arial"/>
        </w:rPr>
      </w:pPr>
      <w:sdt>
        <w:sdtPr>
          <w:rPr>
            <w:rFonts w:ascii="Arial" w:hAnsi="Arial" w:cs="Arial"/>
          </w:rPr>
          <w:id w:val="14054213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xml:space="preserve"> Make decisions on the action(s) to take with due consideration of past </w:t>
      </w:r>
      <w:r w:rsidR="00D91315">
        <w:rPr>
          <w:rFonts w:ascii="Arial" w:hAnsi="Arial" w:cs="Arial"/>
        </w:rPr>
        <w:t>practice</w:t>
      </w:r>
      <w:r w:rsidR="003E0D01" w:rsidRPr="003E0D01">
        <w:rPr>
          <w:rFonts w:ascii="Arial" w:hAnsi="Arial" w:cs="Arial"/>
        </w:rPr>
        <w:t>. Close the investigation with those who need to know.</w:t>
      </w:r>
    </w:p>
    <w:p w14:paraId="2B97C6E2" w14:textId="68666A87" w:rsidR="003E0D01" w:rsidRPr="003E0D01" w:rsidRDefault="00647753" w:rsidP="003E0D01">
      <w:pPr>
        <w:rPr>
          <w:rFonts w:ascii="Arial" w:hAnsi="Arial" w:cs="Arial"/>
        </w:rPr>
      </w:pPr>
      <w:sdt>
        <w:sdtPr>
          <w:rPr>
            <w:rFonts w:ascii="Arial" w:hAnsi="Arial" w:cs="Arial"/>
          </w:rPr>
          <w:id w:val="-15426690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Follow up as needed on the effectiveness of the corrective action. Be alert to retaliation claims and follow up on them.</w:t>
      </w:r>
    </w:p>
    <w:p w14:paraId="6981192E" w14:textId="5684F012" w:rsidR="003E0D01" w:rsidRPr="003E0D01" w:rsidRDefault="00F95DDF" w:rsidP="003E0D01">
      <w:pPr>
        <w:rPr>
          <w:rFonts w:ascii="Arial" w:hAnsi="Arial" w:cs="Arial"/>
        </w:rPr>
      </w:pPr>
      <w:sdt>
        <w:sdtPr>
          <w:rPr>
            <w:rFonts w:ascii="Arial" w:hAnsi="Arial" w:cs="Arial"/>
          </w:rPr>
          <w:id w:val="-267920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3E0D01" w:rsidRPr="003E0D01">
        <w:rPr>
          <w:rFonts w:ascii="Arial" w:hAnsi="Arial" w:cs="Arial"/>
        </w:rPr>
        <w:t> If you find there is no probable cause due to one employee’s word versus another</w:t>
      </w:r>
      <w:r w:rsidR="00D91315">
        <w:rPr>
          <w:rFonts w:ascii="Arial" w:hAnsi="Arial" w:cs="Arial"/>
        </w:rPr>
        <w:t xml:space="preserve">, </w:t>
      </w:r>
      <w:r w:rsidR="003E0D01" w:rsidRPr="003E0D01">
        <w:rPr>
          <w:rFonts w:ascii="Arial" w:hAnsi="Arial" w:cs="Arial"/>
        </w:rPr>
        <w:t>advis</w:t>
      </w:r>
      <w:r w:rsidR="00D91315">
        <w:rPr>
          <w:rFonts w:ascii="Arial" w:hAnsi="Arial" w:cs="Arial"/>
        </w:rPr>
        <w:t>e</w:t>
      </w:r>
      <w:r w:rsidR="003E0D01" w:rsidRPr="003E0D01">
        <w:rPr>
          <w:rFonts w:ascii="Arial" w:hAnsi="Arial" w:cs="Arial"/>
        </w:rPr>
        <w:t xml:space="preserve"> the accused that if a similar issue is raised again, the first incident will be taken into consideration during the new investigation.</w:t>
      </w:r>
    </w:p>
    <w:p w14:paraId="18AFEF47" w14:textId="65893F56" w:rsidR="003E0D01" w:rsidRPr="003E0D01" w:rsidRDefault="003E0D01" w:rsidP="003E0D01">
      <w:pPr>
        <w:rPr>
          <w:rFonts w:ascii="Arial" w:hAnsi="Arial" w:cs="Arial"/>
        </w:rPr>
      </w:pPr>
    </w:p>
    <w:sectPr w:rsidR="003E0D01" w:rsidRPr="003E0D01" w:rsidSect="00BA134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01"/>
    <w:rsid w:val="000D563D"/>
    <w:rsid w:val="0028704C"/>
    <w:rsid w:val="003E0D01"/>
    <w:rsid w:val="00647753"/>
    <w:rsid w:val="00A03B24"/>
    <w:rsid w:val="00B37847"/>
    <w:rsid w:val="00BA134E"/>
    <w:rsid w:val="00CC0C62"/>
    <w:rsid w:val="00D91315"/>
    <w:rsid w:val="00F9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CB21"/>
  <w15:chartTrackingRefBased/>
  <w15:docId w15:val="{086463AA-9C32-4FAA-BB91-94E785D3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01"/>
    <w:rPr>
      <w:color w:val="0563C1" w:themeColor="hyperlink"/>
      <w:u w:val="single"/>
    </w:rPr>
  </w:style>
  <w:style w:type="character" w:styleId="UnresolvedMention">
    <w:name w:val="Unresolved Mention"/>
    <w:basedOn w:val="DefaultParagraphFont"/>
    <w:uiPriority w:val="99"/>
    <w:semiHidden/>
    <w:unhideWhenUsed/>
    <w:rsid w:val="00A03B24"/>
    <w:rPr>
      <w:color w:val="808080"/>
      <w:shd w:val="clear" w:color="auto" w:fill="E6E6E6"/>
    </w:rPr>
  </w:style>
  <w:style w:type="paragraph" w:styleId="BalloonText">
    <w:name w:val="Balloon Text"/>
    <w:basedOn w:val="Normal"/>
    <w:link w:val="BalloonTextChar"/>
    <w:uiPriority w:val="99"/>
    <w:semiHidden/>
    <w:unhideWhenUsed/>
    <w:rsid w:val="00A0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889321">
      <w:bodyDiv w:val="1"/>
      <w:marLeft w:val="0"/>
      <w:marRight w:val="0"/>
      <w:marTop w:val="0"/>
      <w:marBottom w:val="0"/>
      <w:divBdr>
        <w:top w:val="none" w:sz="0" w:space="0" w:color="auto"/>
        <w:left w:val="none" w:sz="0" w:space="0" w:color="auto"/>
        <w:bottom w:val="none" w:sz="0" w:space="0" w:color="auto"/>
        <w:right w:val="none" w:sz="0" w:space="0" w:color="auto"/>
      </w:divBdr>
      <w:divsChild>
        <w:div w:id="724252969">
          <w:marLeft w:val="0"/>
          <w:marRight w:val="0"/>
          <w:marTop w:val="0"/>
          <w:marBottom w:val="0"/>
          <w:divBdr>
            <w:top w:val="none" w:sz="0" w:space="0" w:color="auto"/>
            <w:left w:val="none" w:sz="0" w:space="0" w:color="auto"/>
            <w:bottom w:val="none" w:sz="0" w:space="0" w:color="auto"/>
            <w:right w:val="none" w:sz="0" w:space="0" w:color="auto"/>
          </w:divBdr>
          <w:divsChild>
            <w:div w:id="1358699839">
              <w:marLeft w:val="0"/>
              <w:marRight w:val="0"/>
              <w:marTop w:val="0"/>
              <w:marBottom w:val="0"/>
              <w:divBdr>
                <w:top w:val="none" w:sz="0" w:space="0" w:color="auto"/>
                <w:left w:val="none" w:sz="0" w:space="0" w:color="auto"/>
                <w:bottom w:val="none" w:sz="0" w:space="0" w:color="auto"/>
                <w:right w:val="none" w:sz="0" w:space="0" w:color="auto"/>
              </w:divBdr>
              <w:divsChild>
                <w:div w:id="135145750">
                  <w:marLeft w:val="0"/>
                  <w:marRight w:val="0"/>
                  <w:marTop w:val="0"/>
                  <w:marBottom w:val="0"/>
                  <w:divBdr>
                    <w:top w:val="none" w:sz="0" w:space="0" w:color="auto"/>
                    <w:left w:val="none" w:sz="0" w:space="0" w:color="auto"/>
                    <w:bottom w:val="none" w:sz="0" w:space="0" w:color="auto"/>
                    <w:right w:val="none" w:sz="0" w:space="0" w:color="auto"/>
                  </w:divBdr>
                </w:div>
              </w:divsChild>
            </w:div>
            <w:div w:id="532426558">
              <w:marLeft w:val="0"/>
              <w:marRight w:val="0"/>
              <w:marTop w:val="60"/>
              <w:marBottom w:val="240"/>
              <w:divBdr>
                <w:top w:val="single" w:sz="6" w:space="0" w:color="DDDDDD"/>
                <w:left w:val="none" w:sz="0" w:space="0" w:color="auto"/>
                <w:bottom w:val="single" w:sz="6" w:space="0" w:color="DDDDDD"/>
                <w:right w:val="none" w:sz="0" w:space="0" w:color="auto"/>
              </w:divBdr>
              <w:divsChild>
                <w:div w:id="2019307218">
                  <w:marLeft w:val="0"/>
                  <w:marRight w:val="0"/>
                  <w:marTop w:val="0"/>
                  <w:marBottom w:val="0"/>
                  <w:divBdr>
                    <w:top w:val="none" w:sz="0" w:space="0" w:color="auto"/>
                    <w:left w:val="none" w:sz="0" w:space="0" w:color="auto"/>
                    <w:bottom w:val="none" w:sz="0" w:space="0" w:color="auto"/>
                    <w:right w:val="none" w:sz="0" w:space="0" w:color="auto"/>
                  </w:divBdr>
                </w:div>
                <w:div w:id="1663393539">
                  <w:marLeft w:val="0"/>
                  <w:marRight w:val="0"/>
                  <w:marTop w:val="0"/>
                  <w:marBottom w:val="0"/>
                  <w:divBdr>
                    <w:top w:val="none" w:sz="0" w:space="0" w:color="auto"/>
                    <w:left w:val="none" w:sz="0" w:space="0" w:color="auto"/>
                    <w:bottom w:val="none" w:sz="0" w:space="0" w:color="auto"/>
                    <w:right w:val="none" w:sz="0" w:space="0" w:color="auto"/>
                  </w:divBdr>
                  <w:divsChild>
                    <w:div w:id="1049914810">
                      <w:marLeft w:val="0"/>
                      <w:marRight w:val="0"/>
                      <w:marTop w:val="0"/>
                      <w:marBottom w:val="0"/>
                      <w:divBdr>
                        <w:top w:val="none" w:sz="0" w:space="0" w:color="auto"/>
                        <w:left w:val="none" w:sz="0" w:space="0" w:color="auto"/>
                        <w:bottom w:val="none" w:sz="0" w:space="0" w:color="auto"/>
                        <w:right w:val="none" w:sz="0" w:space="0" w:color="auto"/>
                      </w:divBdr>
                      <w:divsChild>
                        <w:div w:id="4773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65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2021-08-30T19:50:00Z</dcterms:created>
  <dcterms:modified xsi:type="dcterms:W3CDTF">2021-08-30T19:50:00Z</dcterms:modified>
</cp:coreProperties>
</file>